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E8" w:rsidRDefault="003376E8" w:rsidP="003376E8">
      <w:pPr>
        <w:spacing w:line="600" w:lineRule="exact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原</w:t>
      </w:r>
      <w:r w:rsidR="00745B35">
        <w:rPr>
          <w:rFonts w:ascii="宋体" w:hAnsi="宋体" w:hint="eastAsia"/>
          <w:b/>
          <w:bCs/>
          <w:color w:val="000000"/>
          <w:sz w:val="24"/>
        </w:rPr>
        <w:t>材</w:t>
      </w:r>
      <w:r>
        <w:rPr>
          <w:rFonts w:ascii="宋体" w:hAnsi="宋体" w:hint="eastAsia"/>
          <w:b/>
          <w:bCs/>
          <w:color w:val="000000"/>
          <w:sz w:val="24"/>
        </w:rPr>
        <w:t>料库</w:t>
      </w:r>
      <w:r w:rsidR="00745B35">
        <w:rPr>
          <w:rFonts w:ascii="宋体" w:hAnsi="宋体" w:hint="eastAsia"/>
          <w:b/>
          <w:bCs/>
          <w:color w:val="000000"/>
          <w:sz w:val="24"/>
        </w:rPr>
        <w:t>、</w:t>
      </w:r>
      <w:r>
        <w:rPr>
          <w:rFonts w:ascii="宋体" w:hAnsi="宋体" w:hint="eastAsia"/>
          <w:b/>
          <w:bCs/>
          <w:color w:val="000000"/>
          <w:sz w:val="24"/>
        </w:rPr>
        <w:t>成品库</w:t>
      </w:r>
      <w:r w:rsidR="00745B35">
        <w:rPr>
          <w:rFonts w:ascii="宋体" w:hAnsi="宋体" w:hint="eastAsia"/>
          <w:b/>
          <w:bCs/>
          <w:color w:val="000000"/>
          <w:sz w:val="24"/>
        </w:rPr>
        <w:t>及</w:t>
      </w:r>
      <w:r>
        <w:rPr>
          <w:rFonts w:ascii="宋体" w:hAnsi="宋体" w:hint="eastAsia"/>
          <w:b/>
          <w:bCs/>
          <w:color w:val="000000"/>
          <w:sz w:val="24"/>
        </w:rPr>
        <w:t>分拣库钢结构大棚技术要求</w:t>
      </w:r>
    </w:p>
    <w:p w:rsidR="00757231" w:rsidRDefault="00757231">
      <w:pPr>
        <w:spacing w:line="560" w:lineRule="exac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一、施工范围：</w:t>
      </w:r>
    </w:p>
    <w:p w:rsidR="00757231" w:rsidRPr="003376E8" w:rsidRDefault="00757231" w:rsidP="00745B35">
      <w:pPr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 w:rsidRPr="00757231">
        <w:rPr>
          <w:rFonts w:asciiTheme="minorEastAsia" w:hAnsiTheme="minorEastAsia" w:cstheme="minorEastAsia" w:hint="eastAsia"/>
          <w:bCs/>
          <w:sz w:val="24"/>
        </w:rPr>
        <w:t>浦林成山新建</w:t>
      </w:r>
      <w:r w:rsidR="003376E8">
        <w:rPr>
          <w:rFonts w:asciiTheme="minorEastAsia" w:hAnsiTheme="minorEastAsia" w:cstheme="minorEastAsia" w:hint="eastAsia"/>
          <w:bCs/>
          <w:sz w:val="24"/>
        </w:rPr>
        <w:t>原材料库、</w:t>
      </w:r>
      <w:r w:rsidRPr="00757231">
        <w:rPr>
          <w:rFonts w:asciiTheme="minorEastAsia" w:hAnsiTheme="minorEastAsia" w:cstheme="minorEastAsia" w:hint="eastAsia"/>
          <w:bCs/>
          <w:sz w:val="24"/>
        </w:rPr>
        <w:t>成品仓库及智能分拣库，</w:t>
      </w:r>
      <w:r w:rsidR="003376E8">
        <w:rPr>
          <w:rFonts w:asciiTheme="minorEastAsia" w:hAnsiTheme="minorEastAsia" w:cstheme="minorEastAsia" w:hint="eastAsia"/>
          <w:bCs/>
          <w:sz w:val="24"/>
        </w:rPr>
        <w:t>需建设钢结构大棚</w:t>
      </w:r>
      <w:r>
        <w:rPr>
          <w:rFonts w:asciiTheme="minorEastAsia" w:hAnsiTheme="minorEastAsia" w:cstheme="minorEastAsia" w:hint="eastAsia"/>
          <w:bCs/>
          <w:sz w:val="24"/>
        </w:rPr>
        <w:t>，</w:t>
      </w:r>
      <w:r w:rsidR="003376E8" w:rsidRPr="003376E8">
        <w:rPr>
          <w:rFonts w:ascii="宋体" w:hAnsi="宋体" w:hint="eastAsia"/>
          <w:color w:val="000000"/>
          <w:sz w:val="24"/>
        </w:rPr>
        <w:t>施工范围包括：</w:t>
      </w:r>
      <w:r w:rsidR="003376E8">
        <w:rPr>
          <w:rFonts w:ascii="宋体" w:hAnsi="宋体" w:hint="eastAsia"/>
          <w:color w:val="000000"/>
          <w:sz w:val="24"/>
        </w:rPr>
        <w:t>主钢结构梁、檩条、支撑、系杆、拉条、压型彩板、天沟、雨水管等图纸上的设计制作安装工程内容</w:t>
      </w:r>
      <w:r>
        <w:rPr>
          <w:rFonts w:asciiTheme="minorEastAsia" w:hAnsiTheme="minorEastAsia" w:cstheme="minorEastAsia" w:hint="eastAsia"/>
          <w:bCs/>
          <w:sz w:val="24"/>
        </w:rPr>
        <w:t>、现场安装、检验检测、管理、利润及税金等全部工作内容。</w:t>
      </w:r>
      <w:r w:rsidR="003376E8">
        <w:rPr>
          <w:rFonts w:asciiTheme="minorEastAsia" w:hAnsiTheme="minorEastAsia" w:cstheme="minorEastAsia" w:hint="eastAsia"/>
          <w:bCs/>
          <w:sz w:val="24"/>
        </w:rPr>
        <w:t>另外，成品库三个办公室需做钢结构平台，</w:t>
      </w:r>
      <w:r w:rsidR="00220367">
        <w:rPr>
          <w:rFonts w:asciiTheme="minorEastAsia" w:hAnsiTheme="minorEastAsia" w:cstheme="minorEastAsia" w:hint="eastAsia"/>
          <w:bCs/>
          <w:sz w:val="24"/>
        </w:rPr>
        <w:t>将办公室</w:t>
      </w:r>
      <w:r w:rsidR="003376E8">
        <w:rPr>
          <w:rFonts w:asciiTheme="minorEastAsia" w:hAnsiTheme="minorEastAsia" w:cstheme="minorEastAsia" w:hint="eastAsia"/>
          <w:bCs/>
          <w:sz w:val="24"/>
        </w:rPr>
        <w:t>分为两层，详见图纸。</w:t>
      </w:r>
      <w:r w:rsidR="00AE78B5">
        <w:rPr>
          <w:rFonts w:asciiTheme="minorEastAsia" w:hAnsiTheme="minorEastAsia" w:cstheme="minorEastAsia" w:hint="eastAsia"/>
          <w:bCs/>
          <w:sz w:val="24"/>
        </w:rPr>
        <w:t>原材料库办公室需增加矿棉板吊顶，使用6</w:t>
      </w:r>
      <w:r w:rsidR="00AE78B5">
        <w:rPr>
          <w:rFonts w:asciiTheme="minorEastAsia" w:hAnsiTheme="minorEastAsia" w:cstheme="minorEastAsia"/>
          <w:bCs/>
          <w:sz w:val="24"/>
        </w:rPr>
        <w:t>00</w:t>
      </w:r>
      <w:r w:rsidR="00AE78B5">
        <w:rPr>
          <w:rFonts w:asciiTheme="minorEastAsia" w:hAnsiTheme="minorEastAsia" w:cstheme="minorEastAsia" w:hint="eastAsia"/>
          <w:bCs/>
          <w:sz w:val="24"/>
        </w:rPr>
        <w:t>*</w:t>
      </w:r>
      <w:r w:rsidR="00AE78B5">
        <w:rPr>
          <w:rFonts w:asciiTheme="minorEastAsia" w:hAnsiTheme="minorEastAsia" w:cstheme="minorEastAsia"/>
          <w:bCs/>
          <w:sz w:val="24"/>
        </w:rPr>
        <w:t>600</w:t>
      </w:r>
      <w:r w:rsidR="00AE78B5">
        <w:rPr>
          <w:rFonts w:asciiTheme="minorEastAsia" w:hAnsiTheme="minorEastAsia" w:cstheme="minorEastAsia" w:hint="eastAsia"/>
          <w:bCs/>
          <w:sz w:val="24"/>
        </w:rPr>
        <w:t>龙牌矿棉板。</w:t>
      </w:r>
    </w:p>
    <w:p w:rsidR="00757231" w:rsidRDefault="00AE78B5">
      <w:pPr>
        <w:spacing w:line="560" w:lineRule="exac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二、技术要求</w:t>
      </w:r>
    </w:p>
    <w:p w:rsidR="00D71CE4" w:rsidRDefault="00433EB1" w:rsidP="00745B35">
      <w:pPr>
        <w:spacing w:line="600" w:lineRule="exact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2</w:t>
      </w:r>
      <w:r w:rsidR="004A7DB7">
        <w:rPr>
          <w:rFonts w:asciiTheme="minorEastAsia" w:hAnsiTheme="minorEastAsia" w:cstheme="minorEastAsia" w:hint="eastAsia"/>
          <w:bCs/>
          <w:sz w:val="24"/>
        </w:rPr>
        <w:t>.1 除柱脚锚栓采用Q235外，其余钢材均采用Q345。</w:t>
      </w:r>
    </w:p>
    <w:p w:rsidR="00D71CE4" w:rsidRDefault="00433EB1" w:rsidP="00745B35">
      <w:pPr>
        <w:spacing w:line="600" w:lineRule="exact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2</w:t>
      </w:r>
      <w:r w:rsidR="004A7DB7">
        <w:rPr>
          <w:rFonts w:asciiTheme="minorEastAsia" w:hAnsiTheme="minorEastAsia" w:cstheme="minorEastAsia" w:hint="eastAsia"/>
          <w:bCs/>
          <w:sz w:val="24"/>
        </w:rPr>
        <w:t xml:space="preserve">.2 </w:t>
      </w:r>
      <w:r w:rsidR="00C27664">
        <w:rPr>
          <w:rFonts w:asciiTheme="minorEastAsia" w:hAnsiTheme="minorEastAsia" w:cstheme="minorEastAsia" w:hint="eastAsia"/>
          <w:bCs/>
          <w:sz w:val="24"/>
        </w:rPr>
        <w:t>屋面板</w:t>
      </w:r>
      <w:r w:rsidR="00210C09">
        <w:rPr>
          <w:rFonts w:asciiTheme="minorEastAsia" w:hAnsiTheme="minorEastAsia" w:cstheme="minorEastAsia" w:hint="eastAsia"/>
          <w:bCs/>
          <w:sz w:val="24"/>
        </w:rPr>
        <w:t>为</w:t>
      </w:r>
      <w:r w:rsidR="00322CAB">
        <w:rPr>
          <w:rFonts w:asciiTheme="minorEastAsia" w:hAnsiTheme="minorEastAsia" w:cstheme="minorEastAsia" w:hint="eastAsia"/>
          <w:bCs/>
          <w:sz w:val="24"/>
        </w:rPr>
        <w:t>360咬</w:t>
      </w:r>
      <w:r w:rsidR="00D87190">
        <w:rPr>
          <w:rFonts w:asciiTheme="minorEastAsia" w:hAnsiTheme="minorEastAsia" w:cstheme="minorEastAsia" w:hint="eastAsia"/>
          <w:bCs/>
          <w:sz w:val="24"/>
        </w:rPr>
        <w:t>合</w:t>
      </w:r>
      <w:r w:rsidR="00322CAB">
        <w:rPr>
          <w:rFonts w:asciiTheme="minorEastAsia" w:hAnsiTheme="minorEastAsia" w:cstheme="minorEastAsia" w:hint="eastAsia"/>
          <w:bCs/>
          <w:sz w:val="24"/>
        </w:rPr>
        <w:t>直立锁边，镀铝锌本色板</w:t>
      </w:r>
      <w:r w:rsidR="004A7DB7">
        <w:rPr>
          <w:rFonts w:asciiTheme="minorEastAsia" w:hAnsiTheme="minorEastAsia" w:cstheme="minorEastAsia" w:hint="eastAsia"/>
          <w:bCs/>
          <w:sz w:val="24"/>
        </w:rPr>
        <w:t>0.</w:t>
      </w:r>
      <w:r w:rsidR="00322CAB">
        <w:rPr>
          <w:rFonts w:asciiTheme="minorEastAsia" w:hAnsiTheme="minorEastAsia" w:cstheme="minorEastAsia" w:hint="eastAsia"/>
          <w:bCs/>
          <w:sz w:val="24"/>
        </w:rPr>
        <w:t>6</w:t>
      </w:r>
      <w:r w:rsidR="004A7DB7">
        <w:rPr>
          <w:rFonts w:asciiTheme="minorEastAsia" w:hAnsiTheme="minorEastAsia" w:cstheme="minorEastAsia" w:hint="eastAsia"/>
          <w:bCs/>
          <w:sz w:val="24"/>
        </w:rPr>
        <w:t>mm</w:t>
      </w:r>
      <w:r w:rsidR="00322CAB">
        <w:rPr>
          <w:rFonts w:asciiTheme="minorEastAsia" w:hAnsiTheme="minorEastAsia" w:cstheme="minorEastAsia" w:hint="eastAsia"/>
          <w:bCs/>
          <w:sz w:val="24"/>
        </w:rPr>
        <w:t>厚</w:t>
      </w:r>
      <w:r w:rsidR="000A69F3">
        <w:rPr>
          <w:rFonts w:asciiTheme="minorEastAsia" w:hAnsiTheme="minorEastAsia" w:cstheme="minorEastAsia" w:hint="eastAsia"/>
          <w:bCs/>
          <w:sz w:val="24"/>
        </w:rPr>
        <w:t>，</w:t>
      </w:r>
      <w:r w:rsidR="00C27664">
        <w:rPr>
          <w:rFonts w:asciiTheme="minorEastAsia" w:hAnsiTheme="minorEastAsia" w:cstheme="minorEastAsia" w:hint="eastAsia"/>
          <w:bCs/>
          <w:sz w:val="24"/>
        </w:rPr>
        <w:t>墙面板采用0.</w:t>
      </w:r>
      <w:r w:rsidR="00F83D09">
        <w:rPr>
          <w:rFonts w:asciiTheme="minorEastAsia" w:hAnsiTheme="minorEastAsia" w:cstheme="minorEastAsia" w:hint="eastAsia"/>
          <w:bCs/>
          <w:sz w:val="24"/>
        </w:rPr>
        <w:t>5</w:t>
      </w:r>
      <w:r w:rsidR="00C27664">
        <w:rPr>
          <w:rFonts w:asciiTheme="minorEastAsia" w:hAnsiTheme="minorEastAsia" w:cstheme="minorEastAsia" w:hint="eastAsia"/>
          <w:bCs/>
          <w:sz w:val="24"/>
        </w:rPr>
        <w:t>mm厚镀铝锌</w:t>
      </w:r>
      <w:r w:rsidR="00F83D09">
        <w:rPr>
          <w:rFonts w:asciiTheme="minorEastAsia" w:hAnsiTheme="minorEastAsia" w:cstheme="minorEastAsia" w:hint="eastAsia"/>
          <w:bCs/>
          <w:sz w:val="24"/>
        </w:rPr>
        <w:t>彩板灰白色</w:t>
      </w:r>
      <w:r w:rsidR="00F83D09" w:rsidRPr="00F83D09">
        <w:rPr>
          <w:rFonts w:asciiTheme="minorEastAsia" w:hAnsiTheme="minorEastAsia" w:cstheme="minorEastAsia" w:hint="eastAsia"/>
          <w:bCs/>
          <w:sz w:val="24"/>
        </w:rPr>
        <w:t>HDP涂层</w:t>
      </w:r>
      <w:r w:rsidR="00F83D09">
        <w:rPr>
          <w:rFonts w:asciiTheme="minorEastAsia" w:hAnsiTheme="minorEastAsia" w:cstheme="minorEastAsia" w:hint="eastAsia"/>
          <w:bCs/>
          <w:sz w:val="24"/>
        </w:rPr>
        <w:t>，</w:t>
      </w:r>
      <w:r w:rsidR="00210C09">
        <w:rPr>
          <w:rFonts w:asciiTheme="minorEastAsia" w:hAnsiTheme="minorEastAsia" w:cstheme="minorEastAsia" w:hint="eastAsia"/>
          <w:bCs/>
          <w:sz w:val="24"/>
        </w:rPr>
        <w:t>标的系列自攻钉，</w:t>
      </w:r>
      <w:r w:rsidR="00F83D09" w:rsidRPr="00F83D09">
        <w:rPr>
          <w:rFonts w:asciiTheme="minorEastAsia" w:hAnsiTheme="minorEastAsia" w:cstheme="minorEastAsia" w:hint="eastAsia"/>
          <w:bCs/>
          <w:sz w:val="24"/>
        </w:rPr>
        <w:t>镀铝锌用量≥150g/m2</w:t>
      </w:r>
      <w:r w:rsidR="00C27664">
        <w:rPr>
          <w:rFonts w:asciiTheme="minorEastAsia" w:hAnsiTheme="minorEastAsia" w:cstheme="minorEastAsia" w:hint="eastAsia"/>
          <w:bCs/>
          <w:sz w:val="24"/>
        </w:rPr>
        <w:t>，</w:t>
      </w:r>
      <w:r w:rsidR="00220367">
        <w:rPr>
          <w:rFonts w:asciiTheme="minorEastAsia" w:hAnsiTheme="minorEastAsia" w:cstheme="minorEastAsia" w:hint="eastAsia"/>
          <w:bCs/>
          <w:sz w:val="24"/>
        </w:rPr>
        <w:t>彩钢内板采用</w:t>
      </w:r>
      <w:r w:rsidR="00210C09">
        <w:rPr>
          <w:rFonts w:asciiTheme="minorEastAsia" w:hAnsiTheme="minorEastAsia" w:cstheme="minorEastAsia" w:hint="eastAsia"/>
          <w:bCs/>
          <w:sz w:val="24"/>
        </w:rPr>
        <w:t>宝钢</w:t>
      </w:r>
      <w:r w:rsidR="00220367">
        <w:rPr>
          <w:rFonts w:asciiTheme="minorEastAsia" w:hAnsiTheme="minorEastAsia" w:cstheme="minorEastAsia" w:hint="eastAsia"/>
          <w:bCs/>
          <w:sz w:val="24"/>
        </w:rPr>
        <w:t>9</w:t>
      </w:r>
      <w:r w:rsidR="00220367">
        <w:rPr>
          <w:rFonts w:asciiTheme="minorEastAsia" w:hAnsiTheme="minorEastAsia" w:cstheme="minorEastAsia"/>
          <w:bCs/>
          <w:sz w:val="24"/>
        </w:rPr>
        <w:t>00</w:t>
      </w:r>
      <w:r w:rsidR="00220367">
        <w:rPr>
          <w:rFonts w:asciiTheme="minorEastAsia" w:hAnsiTheme="minorEastAsia" w:cstheme="minorEastAsia" w:hint="eastAsia"/>
          <w:bCs/>
          <w:sz w:val="24"/>
        </w:rPr>
        <w:t xml:space="preserve">型 </w:t>
      </w:r>
      <w:r w:rsidR="00220367">
        <w:rPr>
          <w:rFonts w:asciiTheme="minorEastAsia" w:hAnsiTheme="minorEastAsia" w:cstheme="minorEastAsia"/>
          <w:bCs/>
          <w:sz w:val="24"/>
        </w:rPr>
        <w:t>0.5</w:t>
      </w:r>
      <w:r w:rsidR="00220367">
        <w:rPr>
          <w:rFonts w:asciiTheme="minorEastAsia" w:hAnsiTheme="minorEastAsia" w:cstheme="minorEastAsia" w:hint="eastAsia"/>
          <w:bCs/>
          <w:sz w:val="24"/>
        </w:rPr>
        <w:t>mm，中间夹玻璃丝棉，</w:t>
      </w:r>
      <w:r w:rsidR="00F42626" w:rsidRPr="00F42626">
        <w:rPr>
          <w:rFonts w:asciiTheme="minorEastAsia" w:hAnsiTheme="minorEastAsia" w:cstheme="minorEastAsia" w:hint="eastAsia"/>
          <w:bCs/>
          <w:sz w:val="24"/>
        </w:rPr>
        <w:t>用100mm厚，容重18kg，欧文斯科宁品牌</w:t>
      </w:r>
      <w:r w:rsidR="00F42626">
        <w:rPr>
          <w:rFonts w:asciiTheme="minorEastAsia" w:hAnsiTheme="minorEastAsia" w:cstheme="minorEastAsia" w:hint="eastAsia"/>
          <w:bCs/>
          <w:sz w:val="24"/>
        </w:rPr>
        <w:t>，</w:t>
      </w:r>
      <w:r w:rsidR="00210C09">
        <w:rPr>
          <w:rFonts w:asciiTheme="minorEastAsia" w:hAnsiTheme="minorEastAsia" w:cstheme="minorEastAsia" w:hint="eastAsia"/>
          <w:bCs/>
          <w:sz w:val="24"/>
        </w:rPr>
        <w:t>板材均为上海宝钢品牌，</w:t>
      </w:r>
      <w:r w:rsidR="004A7DB7">
        <w:rPr>
          <w:rFonts w:asciiTheme="minorEastAsia" w:hAnsiTheme="minorEastAsia" w:cstheme="minorEastAsia" w:hint="eastAsia"/>
          <w:bCs/>
          <w:sz w:val="24"/>
        </w:rPr>
        <w:t>屋面墙面板金属系统一般要求:</w:t>
      </w:r>
    </w:p>
    <w:p w:rsidR="00D71CE4" w:rsidRDefault="004A7DB7" w:rsidP="00745B35">
      <w:pPr>
        <w:spacing w:line="600" w:lineRule="exact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(1)</w:t>
      </w:r>
      <w:r w:rsidR="00433EB1">
        <w:rPr>
          <w:rFonts w:asciiTheme="minorEastAsia" w:hAnsiTheme="minorEastAsia" w:cstheme="minorEastAsia" w:hint="eastAsia"/>
          <w:bCs/>
          <w:sz w:val="24"/>
        </w:rPr>
        <w:t>承包商所用材料均有原厂出厂证明书正本，各原材料需有合格的质检报告</w:t>
      </w:r>
      <w:r w:rsidR="00F37332">
        <w:rPr>
          <w:rFonts w:asciiTheme="minorEastAsia" w:hAnsiTheme="minorEastAsia" w:cstheme="minorEastAsia" w:hint="eastAsia"/>
          <w:bCs/>
          <w:sz w:val="24"/>
        </w:rPr>
        <w:t>。</w:t>
      </w:r>
    </w:p>
    <w:p w:rsidR="00D71CE4" w:rsidRDefault="004A7DB7" w:rsidP="00745B35">
      <w:pPr>
        <w:spacing w:line="600" w:lineRule="exact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(2)承包商保证所使用材料在15年内于正常使用状况下不腐蚀穿孔。</w:t>
      </w:r>
    </w:p>
    <w:p w:rsidR="00D71CE4" w:rsidRDefault="00433EB1" w:rsidP="00745B35">
      <w:pPr>
        <w:spacing w:line="600" w:lineRule="exact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2</w:t>
      </w:r>
      <w:r w:rsidR="004A7DB7">
        <w:rPr>
          <w:rFonts w:asciiTheme="minorEastAsia" w:hAnsiTheme="minorEastAsia" w:cstheme="minorEastAsia" w:hint="eastAsia"/>
          <w:bCs/>
          <w:sz w:val="24"/>
        </w:rPr>
        <w:t>.3涂装</w:t>
      </w:r>
      <w:r w:rsidR="003376E8">
        <w:rPr>
          <w:rFonts w:asciiTheme="minorEastAsia" w:hAnsiTheme="minorEastAsia" w:cstheme="minorEastAsia" w:hint="eastAsia"/>
          <w:bCs/>
          <w:sz w:val="24"/>
        </w:rPr>
        <w:t>天沟</w:t>
      </w:r>
      <w:r w:rsidR="004A7DB7">
        <w:rPr>
          <w:rFonts w:asciiTheme="minorEastAsia" w:hAnsiTheme="minorEastAsia" w:cstheme="minorEastAsia" w:hint="eastAsia"/>
          <w:bCs/>
          <w:sz w:val="24"/>
        </w:rPr>
        <w:t>：</w:t>
      </w:r>
    </w:p>
    <w:p w:rsidR="00D71CE4" w:rsidRPr="0052210F" w:rsidRDefault="004A7DB7" w:rsidP="00745B35">
      <w:pPr>
        <w:spacing w:line="600" w:lineRule="exact"/>
        <w:ind w:firstLineChars="200" w:firstLine="480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(1)</w:t>
      </w:r>
      <w:r w:rsidRPr="0052210F">
        <w:rPr>
          <w:rFonts w:asciiTheme="minorEastAsia" w:hAnsiTheme="minorEastAsia" w:cstheme="minorEastAsia" w:hint="eastAsia"/>
          <w:bCs/>
          <w:sz w:val="24"/>
        </w:rPr>
        <w:t>除锈：在制作前钢材表面应进行喷砂（或抛丸）除锈处理，除锈质量等级要求达到GB8923-88中的Sa2.5级标准。</w:t>
      </w:r>
    </w:p>
    <w:p w:rsidR="00D71CE4" w:rsidRDefault="004A7DB7" w:rsidP="00745B35">
      <w:pPr>
        <w:spacing w:line="600" w:lineRule="exact"/>
        <w:ind w:firstLineChars="150" w:firstLine="360"/>
        <w:rPr>
          <w:rFonts w:asciiTheme="minorEastAsia" w:hAnsiTheme="minorEastAsia" w:cstheme="minorEastAsia"/>
          <w:sz w:val="24"/>
        </w:rPr>
      </w:pPr>
      <w:r w:rsidRPr="0052210F">
        <w:rPr>
          <w:rFonts w:asciiTheme="minorEastAsia" w:hAnsiTheme="minorEastAsia" w:cstheme="minorEastAsia" w:hint="eastAsia"/>
          <w:bCs/>
          <w:sz w:val="24"/>
        </w:rPr>
        <w:t>(2)涂漆：</w:t>
      </w:r>
      <w:r w:rsidR="003376E8">
        <w:rPr>
          <w:rFonts w:asciiTheme="minorEastAsia" w:hAnsiTheme="minorEastAsia" w:cstheme="minorEastAsia" w:hint="eastAsia"/>
          <w:sz w:val="24"/>
        </w:rPr>
        <w:t>钢材经除锈处理后应立即喷涂车间保养底漆，然后再涂两道红丹防腐底漆，漆膜总厚度不小于50μm，构件的底漆采用压气式喷漆工艺。制作完成后，再涂两道中灰面漆，漆膜总厚度不小于50μm。</w:t>
      </w:r>
    </w:p>
    <w:p w:rsidR="003376E8" w:rsidRDefault="003376E8" w:rsidP="00745B35">
      <w:pPr>
        <w:spacing w:line="600" w:lineRule="exact"/>
        <w:ind w:firstLineChars="150" w:firstLine="360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sz w:val="24"/>
        </w:rPr>
        <w:t>（3）</w:t>
      </w:r>
      <w:r>
        <w:rPr>
          <w:rFonts w:asciiTheme="minorEastAsia" w:hAnsiTheme="minorEastAsia" w:cstheme="minorEastAsia" w:hint="eastAsia"/>
          <w:bCs/>
          <w:sz w:val="24"/>
        </w:rPr>
        <w:t>天沟采用1.2mm厚304材质不锈钢制作，落水管采用DN160PVC管。</w:t>
      </w:r>
    </w:p>
    <w:p w:rsidR="00745B35" w:rsidRPr="003376E8" w:rsidRDefault="00745B35" w:rsidP="00745B35">
      <w:pPr>
        <w:spacing w:line="6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2</w:t>
      </w:r>
      <w:r>
        <w:rPr>
          <w:rFonts w:asciiTheme="minorEastAsia" w:hAnsiTheme="minorEastAsia" w:cstheme="minorEastAsia"/>
          <w:bCs/>
          <w:sz w:val="24"/>
        </w:rPr>
        <w:t>.4</w:t>
      </w:r>
      <w:r>
        <w:rPr>
          <w:rFonts w:asciiTheme="minorEastAsia" w:hAnsiTheme="minorEastAsia" w:cstheme="minorEastAsia" w:hint="eastAsia"/>
          <w:bCs/>
          <w:sz w:val="24"/>
        </w:rPr>
        <w:t>成品库东侧大门：成品库东侧采用复合板制作大门，使用K</w:t>
      </w:r>
      <w:r>
        <w:rPr>
          <w:rFonts w:asciiTheme="minorEastAsia" w:hAnsiTheme="minorEastAsia" w:cstheme="minorEastAsia"/>
          <w:bCs/>
          <w:sz w:val="24"/>
        </w:rPr>
        <w:t>BK</w:t>
      </w:r>
      <w:r>
        <w:rPr>
          <w:rFonts w:asciiTheme="minorEastAsia" w:hAnsiTheme="minorEastAsia" w:cstheme="minorEastAsia" w:hint="eastAsia"/>
          <w:bCs/>
          <w:sz w:val="24"/>
        </w:rPr>
        <w:t>轨道，大门要</w:t>
      </w:r>
      <w:r>
        <w:rPr>
          <w:rFonts w:asciiTheme="minorEastAsia" w:hAnsiTheme="minorEastAsia" w:cstheme="minorEastAsia" w:hint="eastAsia"/>
          <w:bCs/>
          <w:sz w:val="24"/>
        </w:rPr>
        <w:lastRenderedPageBreak/>
        <w:t>做好密封性，确保隔音效果。</w:t>
      </w:r>
    </w:p>
    <w:p w:rsidR="0052210F" w:rsidRDefault="00433EB1" w:rsidP="00745B35">
      <w:pPr>
        <w:spacing w:line="600" w:lineRule="exact"/>
        <w:rPr>
          <w:rFonts w:asciiTheme="minorEastAsia" w:hAnsiTheme="minorEastAsia" w:cstheme="minorEastAsia"/>
          <w:bCs/>
          <w:sz w:val="24"/>
        </w:rPr>
      </w:pPr>
      <w:r w:rsidRPr="0052210F">
        <w:rPr>
          <w:rFonts w:asciiTheme="minorEastAsia" w:hAnsiTheme="minorEastAsia" w:cstheme="minorEastAsia" w:hint="eastAsia"/>
          <w:bCs/>
          <w:sz w:val="24"/>
        </w:rPr>
        <w:t>2</w:t>
      </w:r>
      <w:r w:rsidR="004A7DB7" w:rsidRPr="0052210F">
        <w:rPr>
          <w:rFonts w:asciiTheme="minorEastAsia" w:hAnsiTheme="minorEastAsia" w:cstheme="minorEastAsia" w:hint="eastAsia"/>
          <w:bCs/>
          <w:sz w:val="24"/>
        </w:rPr>
        <w:t>.</w:t>
      </w:r>
      <w:r w:rsidR="00745B35">
        <w:rPr>
          <w:rFonts w:asciiTheme="minorEastAsia" w:hAnsiTheme="minorEastAsia" w:cstheme="minorEastAsia"/>
          <w:bCs/>
          <w:sz w:val="24"/>
        </w:rPr>
        <w:t>5</w:t>
      </w:r>
      <w:r w:rsidR="0052210F">
        <w:rPr>
          <w:rFonts w:asciiTheme="minorEastAsia" w:hAnsiTheme="minorEastAsia" w:cstheme="minorEastAsia" w:hint="eastAsia"/>
          <w:bCs/>
          <w:sz w:val="24"/>
        </w:rPr>
        <w:t>质量要求</w:t>
      </w:r>
    </w:p>
    <w:p w:rsidR="0052210F" w:rsidRPr="0052210F" w:rsidRDefault="0052210F" w:rsidP="00745B35">
      <w:pPr>
        <w:spacing w:line="600" w:lineRule="exact"/>
        <w:ind w:firstLineChars="200" w:firstLine="480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（1）</w:t>
      </w:r>
      <w:r w:rsidRPr="0052210F">
        <w:rPr>
          <w:rFonts w:asciiTheme="minorEastAsia" w:hAnsiTheme="minorEastAsia" w:cstheme="minorEastAsia" w:hint="eastAsia"/>
          <w:bCs/>
          <w:sz w:val="24"/>
        </w:rPr>
        <w:t>严格按照图纸的设计和规范要求施工，施工单位要出具详细的自检记录，工程质量必须达到合格标准。</w:t>
      </w:r>
    </w:p>
    <w:p w:rsidR="0052210F" w:rsidRPr="0052210F" w:rsidRDefault="0052210F" w:rsidP="00745B35">
      <w:pPr>
        <w:spacing w:line="600" w:lineRule="exact"/>
        <w:ind w:firstLineChars="200" w:firstLine="480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（2）</w:t>
      </w:r>
      <w:r w:rsidRPr="0052210F">
        <w:rPr>
          <w:rFonts w:asciiTheme="minorEastAsia" w:hAnsiTheme="minorEastAsia" w:cstheme="minorEastAsia" w:hint="eastAsia"/>
          <w:bCs/>
          <w:sz w:val="24"/>
        </w:rPr>
        <w:t>对达不到技术标准和质量要求的部位必须返工，损失自负，工期不变</w:t>
      </w:r>
    </w:p>
    <w:p w:rsidR="00433EB1" w:rsidRDefault="0052210F" w:rsidP="00745B35">
      <w:pPr>
        <w:spacing w:line="600" w:lineRule="exact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52210F">
        <w:rPr>
          <w:rFonts w:asciiTheme="minorEastAsia" w:hAnsiTheme="minorEastAsia" w:cstheme="minorEastAsia" w:hint="eastAsia"/>
          <w:bCs/>
          <w:sz w:val="24"/>
        </w:rPr>
        <w:t>（3）</w:t>
      </w:r>
      <w:r w:rsidR="004A7DB7" w:rsidRPr="0052210F">
        <w:rPr>
          <w:rFonts w:asciiTheme="minorEastAsia" w:hAnsiTheme="minorEastAsia" w:cstheme="minorEastAsia" w:hint="eastAsia"/>
          <w:bCs/>
          <w:sz w:val="24"/>
        </w:rPr>
        <w:t>未注明技术要求，参照图纸</w:t>
      </w:r>
      <w:r w:rsidR="00210C09">
        <w:rPr>
          <w:rFonts w:asciiTheme="minorEastAsia" w:hAnsiTheme="minorEastAsia" w:cstheme="minorEastAsia" w:hint="eastAsia"/>
          <w:bCs/>
          <w:sz w:val="24"/>
        </w:rPr>
        <w:t>和报价清单</w:t>
      </w:r>
    </w:p>
    <w:p w:rsidR="005E1F0E" w:rsidRDefault="005E1F0E" w:rsidP="00745B35">
      <w:pPr>
        <w:spacing w:line="600" w:lineRule="exact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2</w:t>
      </w:r>
      <w:r>
        <w:rPr>
          <w:rFonts w:asciiTheme="minorEastAsia" w:hAnsiTheme="minorEastAsia" w:cstheme="minorEastAsia"/>
          <w:bCs/>
          <w:sz w:val="24"/>
        </w:rPr>
        <w:t>.5</w:t>
      </w:r>
      <w:r>
        <w:rPr>
          <w:rFonts w:asciiTheme="minorEastAsia" w:hAnsiTheme="minorEastAsia" w:cstheme="minorEastAsia" w:hint="eastAsia"/>
          <w:bCs/>
          <w:sz w:val="24"/>
        </w:rPr>
        <w:t>其他</w:t>
      </w:r>
    </w:p>
    <w:p w:rsidR="005E1F0E" w:rsidRDefault="00210C09" w:rsidP="00745B35">
      <w:pPr>
        <w:spacing w:line="600" w:lineRule="exact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（1）</w:t>
      </w:r>
      <w:r w:rsidR="005E1F0E">
        <w:rPr>
          <w:rFonts w:asciiTheme="minorEastAsia" w:hAnsiTheme="minorEastAsia" w:cstheme="minorEastAsia" w:hint="eastAsia"/>
          <w:bCs/>
          <w:sz w:val="24"/>
        </w:rPr>
        <w:t>基础施工由甲方招标土建单位施工，钢构施工单位负责现场钢构基础</w:t>
      </w:r>
      <w:r w:rsidR="00ED7E87">
        <w:rPr>
          <w:rFonts w:asciiTheme="minorEastAsia" w:hAnsiTheme="minorEastAsia" w:cstheme="minorEastAsia" w:hint="eastAsia"/>
          <w:bCs/>
          <w:sz w:val="24"/>
        </w:rPr>
        <w:t>施工</w:t>
      </w:r>
      <w:r w:rsidR="005E1F0E">
        <w:rPr>
          <w:rFonts w:asciiTheme="minorEastAsia" w:hAnsiTheme="minorEastAsia" w:cstheme="minorEastAsia" w:hint="eastAsia"/>
          <w:bCs/>
          <w:sz w:val="24"/>
        </w:rPr>
        <w:t>指导，确保按照要求施工，不影响后续钢构施工。</w:t>
      </w:r>
    </w:p>
    <w:p w:rsidR="00210C09" w:rsidRDefault="00210C09" w:rsidP="00745B35">
      <w:pPr>
        <w:spacing w:line="600" w:lineRule="exact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（2</w:t>
      </w:r>
      <w:r w:rsidR="00F641D0">
        <w:rPr>
          <w:rFonts w:asciiTheme="minorEastAsia" w:hAnsiTheme="minorEastAsia" w:cstheme="minorEastAsia" w:hint="eastAsia"/>
          <w:bCs/>
          <w:sz w:val="24"/>
        </w:rPr>
        <w:t>）严格按照浦林成山现场安全要求进行施工，做好现场防护等。</w:t>
      </w:r>
    </w:p>
    <w:p w:rsidR="00D941F0" w:rsidRPr="00210C09" w:rsidRDefault="00D941F0" w:rsidP="00745B35">
      <w:pPr>
        <w:spacing w:line="600" w:lineRule="exact"/>
        <w:rPr>
          <w:rFonts w:asciiTheme="minorEastAsia" w:hAnsiTheme="minorEastAsia" w:cstheme="minorEastAsia" w:hint="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（3）施工单位要求钢结构工程专业承包叁级或叁级以上。</w:t>
      </w:r>
    </w:p>
    <w:p w:rsidR="00AB3738" w:rsidRDefault="00AB3738">
      <w:pPr>
        <w:spacing w:line="560" w:lineRule="exact"/>
        <w:rPr>
          <w:rFonts w:asciiTheme="minorEastAsia" w:hAnsiTheme="minorEastAsia" w:cstheme="minorEastAsia"/>
          <w:b/>
          <w:bCs/>
          <w:sz w:val="24"/>
        </w:rPr>
      </w:pPr>
    </w:p>
    <w:p w:rsidR="00433EB1" w:rsidRPr="0052210F" w:rsidRDefault="00433EB1">
      <w:pPr>
        <w:spacing w:line="560" w:lineRule="exact"/>
        <w:rPr>
          <w:rFonts w:asciiTheme="minorEastAsia" w:hAnsiTheme="minorEastAsia" w:cstheme="minorEastAsia"/>
          <w:b/>
          <w:bCs/>
          <w:sz w:val="24"/>
        </w:rPr>
      </w:pPr>
      <w:r w:rsidRPr="0052210F">
        <w:rPr>
          <w:rFonts w:asciiTheme="minorEastAsia" w:hAnsiTheme="minorEastAsia" w:cstheme="minorEastAsia" w:hint="eastAsia"/>
          <w:b/>
          <w:bCs/>
          <w:sz w:val="24"/>
        </w:rPr>
        <w:t>三、工期</w:t>
      </w:r>
    </w:p>
    <w:p w:rsidR="00433EB1" w:rsidRDefault="003376E8" w:rsidP="00745B35">
      <w:pPr>
        <w:spacing w:line="600" w:lineRule="exact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合同签订</w:t>
      </w:r>
      <w:r w:rsidR="00317571">
        <w:rPr>
          <w:rFonts w:asciiTheme="minorEastAsia" w:hAnsiTheme="minorEastAsia" w:cstheme="minorEastAsia" w:hint="eastAsia"/>
          <w:color w:val="000000"/>
          <w:sz w:val="24"/>
        </w:rPr>
        <w:t>之日起，</w:t>
      </w:r>
      <w:r w:rsidR="00FB2830">
        <w:rPr>
          <w:rFonts w:asciiTheme="minorEastAsia" w:hAnsiTheme="minorEastAsia" w:cstheme="minorEastAsia" w:hint="eastAsia"/>
          <w:color w:val="000000"/>
          <w:sz w:val="24"/>
        </w:rPr>
        <w:t>土建施工</w:t>
      </w:r>
      <w:r w:rsidR="00F42626">
        <w:rPr>
          <w:rFonts w:asciiTheme="minorEastAsia" w:hAnsiTheme="minorEastAsia" w:cstheme="minorEastAsia" w:hint="eastAsia"/>
          <w:color w:val="000000"/>
          <w:sz w:val="24"/>
        </w:rPr>
        <w:t>完成，</w:t>
      </w:r>
      <w:r w:rsidR="00FB2830">
        <w:rPr>
          <w:rFonts w:asciiTheme="minorEastAsia" w:hAnsiTheme="minorEastAsia" w:cstheme="minorEastAsia" w:hint="eastAsia"/>
          <w:color w:val="000000"/>
          <w:sz w:val="24"/>
        </w:rPr>
        <w:t>具备</w:t>
      </w:r>
      <w:r w:rsidR="00F42626">
        <w:rPr>
          <w:rFonts w:asciiTheme="minorEastAsia" w:hAnsiTheme="minorEastAsia" w:cstheme="minorEastAsia" w:hint="eastAsia"/>
          <w:color w:val="000000"/>
          <w:sz w:val="24"/>
        </w:rPr>
        <w:t>钢构施工</w:t>
      </w:r>
      <w:r w:rsidR="00FB2830">
        <w:rPr>
          <w:rFonts w:asciiTheme="minorEastAsia" w:hAnsiTheme="minorEastAsia" w:cstheme="minorEastAsia" w:hint="eastAsia"/>
          <w:color w:val="000000"/>
          <w:sz w:val="24"/>
        </w:rPr>
        <w:t>条件</w:t>
      </w:r>
      <w:r w:rsidR="00F42626">
        <w:rPr>
          <w:rFonts w:asciiTheme="minorEastAsia" w:hAnsiTheme="minorEastAsia" w:cstheme="minorEastAsia" w:hint="eastAsia"/>
          <w:color w:val="000000"/>
          <w:sz w:val="24"/>
        </w:rPr>
        <w:t>之</w:t>
      </w:r>
      <w:bookmarkStart w:id="0" w:name="_GoBack"/>
      <w:bookmarkEnd w:id="0"/>
      <w:r w:rsidR="00F42626">
        <w:rPr>
          <w:rFonts w:asciiTheme="minorEastAsia" w:hAnsiTheme="minorEastAsia" w:cstheme="minorEastAsia" w:hint="eastAsia"/>
          <w:color w:val="000000"/>
          <w:sz w:val="24"/>
        </w:rPr>
        <w:t>日起</w:t>
      </w:r>
      <w:r w:rsidR="00FB2830">
        <w:rPr>
          <w:rFonts w:asciiTheme="minorEastAsia" w:hAnsiTheme="minorEastAsia" w:cstheme="minorEastAsia" w:hint="eastAsia"/>
          <w:color w:val="000000"/>
          <w:sz w:val="24"/>
        </w:rPr>
        <w:t>，</w:t>
      </w:r>
      <w:r w:rsidR="00F42626">
        <w:rPr>
          <w:rFonts w:asciiTheme="minorEastAsia" w:hAnsiTheme="minorEastAsia" w:cstheme="minorEastAsia"/>
          <w:color w:val="000000"/>
          <w:sz w:val="24"/>
        </w:rPr>
        <w:t>2</w:t>
      </w:r>
      <w:r w:rsidR="005E1F0E">
        <w:rPr>
          <w:rFonts w:asciiTheme="minorEastAsia" w:hAnsiTheme="minorEastAsia" w:cstheme="minorEastAsia"/>
          <w:color w:val="000000"/>
          <w:sz w:val="24"/>
        </w:rPr>
        <w:t>5</w:t>
      </w:r>
      <w:r w:rsidR="00433EB1">
        <w:rPr>
          <w:rFonts w:asciiTheme="minorEastAsia" w:hAnsiTheme="minorEastAsia" w:cstheme="minorEastAsia" w:hint="eastAsia"/>
          <w:color w:val="000000"/>
          <w:sz w:val="24"/>
        </w:rPr>
        <w:t>天内完成</w:t>
      </w:r>
      <w:r w:rsidR="005E1F0E">
        <w:rPr>
          <w:rFonts w:asciiTheme="minorEastAsia" w:hAnsiTheme="minorEastAsia" w:cstheme="minorEastAsia" w:hint="eastAsia"/>
          <w:color w:val="000000"/>
          <w:sz w:val="24"/>
        </w:rPr>
        <w:t>成品库分拣库大棚，原材料库大棚在土建施工完成后</w:t>
      </w:r>
      <w:r w:rsidR="00F42626">
        <w:rPr>
          <w:rFonts w:asciiTheme="minorEastAsia" w:hAnsiTheme="minorEastAsia" w:cstheme="minorEastAsia" w:hint="eastAsia"/>
          <w:color w:val="000000"/>
          <w:sz w:val="24"/>
        </w:rPr>
        <w:t>，具备钢构施工条件之日起，</w:t>
      </w:r>
      <w:r w:rsidR="005E1F0E">
        <w:rPr>
          <w:rFonts w:asciiTheme="minorEastAsia" w:hAnsiTheme="minorEastAsia" w:cstheme="minorEastAsia" w:hint="eastAsia"/>
          <w:color w:val="000000"/>
          <w:sz w:val="24"/>
        </w:rPr>
        <w:t>3</w:t>
      </w:r>
      <w:r w:rsidR="005E1F0E">
        <w:rPr>
          <w:rFonts w:asciiTheme="minorEastAsia" w:hAnsiTheme="minorEastAsia" w:cstheme="minorEastAsia"/>
          <w:color w:val="000000"/>
          <w:sz w:val="24"/>
        </w:rPr>
        <w:t>0</w:t>
      </w:r>
      <w:r w:rsidR="005E1F0E">
        <w:rPr>
          <w:rFonts w:asciiTheme="minorEastAsia" w:hAnsiTheme="minorEastAsia" w:cstheme="minorEastAsia" w:hint="eastAsia"/>
          <w:color w:val="000000"/>
          <w:sz w:val="24"/>
        </w:rPr>
        <w:t>天内完成。</w:t>
      </w:r>
      <w:r w:rsidR="00220367">
        <w:rPr>
          <w:rFonts w:asciiTheme="minorEastAsia" w:hAnsiTheme="minorEastAsia" w:cstheme="minorEastAsia" w:hint="eastAsia"/>
          <w:color w:val="000000"/>
          <w:sz w:val="24"/>
        </w:rPr>
        <w:t>办公室内施工接到甲方通知后3</w:t>
      </w:r>
      <w:r w:rsidR="00220367">
        <w:rPr>
          <w:rFonts w:asciiTheme="minorEastAsia" w:hAnsiTheme="minorEastAsia" w:cstheme="minorEastAsia"/>
          <w:color w:val="000000"/>
          <w:sz w:val="24"/>
        </w:rPr>
        <w:t>0</w:t>
      </w:r>
      <w:r w:rsidR="00220367">
        <w:rPr>
          <w:rFonts w:asciiTheme="minorEastAsia" w:hAnsiTheme="minorEastAsia" w:cstheme="minorEastAsia" w:hint="eastAsia"/>
          <w:color w:val="000000"/>
          <w:sz w:val="24"/>
        </w:rPr>
        <w:t>天内完成。</w:t>
      </w:r>
    </w:p>
    <w:p w:rsidR="00D71CE4" w:rsidRDefault="00D71CE4">
      <w:pPr>
        <w:spacing w:line="560" w:lineRule="exact"/>
        <w:rPr>
          <w:rFonts w:asciiTheme="minorEastAsia" w:hAnsiTheme="minorEastAsia" w:cstheme="minorEastAsia"/>
          <w:color w:val="000000"/>
          <w:sz w:val="24"/>
        </w:rPr>
      </w:pPr>
    </w:p>
    <w:p w:rsidR="00D71CE4" w:rsidRDefault="00D71CE4">
      <w:pPr>
        <w:spacing w:line="600" w:lineRule="exact"/>
        <w:rPr>
          <w:rFonts w:ascii="宋体" w:hAnsi="宋体"/>
          <w:color w:val="000000"/>
          <w:sz w:val="24"/>
        </w:rPr>
      </w:pPr>
    </w:p>
    <w:p w:rsidR="00F42626" w:rsidRDefault="00F42626">
      <w:pPr>
        <w:spacing w:line="600" w:lineRule="exact"/>
        <w:rPr>
          <w:rFonts w:ascii="宋体" w:hAnsi="宋体"/>
          <w:color w:val="000000"/>
          <w:sz w:val="24"/>
        </w:rPr>
      </w:pPr>
    </w:p>
    <w:p w:rsidR="00F42626" w:rsidRDefault="00F42626">
      <w:pPr>
        <w:spacing w:line="600" w:lineRule="exact"/>
        <w:rPr>
          <w:rFonts w:ascii="宋体" w:hAnsi="宋体"/>
          <w:color w:val="000000"/>
          <w:sz w:val="24"/>
        </w:rPr>
      </w:pPr>
    </w:p>
    <w:p w:rsidR="00F42626" w:rsidRDefault="00F42626">
      <w:pPr>
        <w:spacing w:line="600" w:lineRule="exact"/>
        <w:rPr>
          <w:rFonts w:ascii="宋体" w:hAnsi="宋体"/>
          <w:color w:val="000000"/>
          <w:sz w:val="24"/>
        </w:rPr>
      </w:pPr>
    </w:p>
    <w:p w:rsidR="00F42626" w:rsidRDefault="00F42626">
      <w:pPr>
        <w:spacing w:line="600" w:lineRule="exact"/>
        <w:rPr>
          <w:rFonts w:ascii="宋体" w:hAnsi="宋体"/>
          <w:color w:val="000000"/>
          <w:sz w:val="24"/>
        </w:rPr>
      </w:pPr>
    </w:p>
    <w:p w:rsidR="00F42626" w:rsidRDefault="00F42626">
      <w:pPr>
        <w:spacing w:line="600" w:lineRule="exact"/>
        <w:rPr>
          <w:rFonts w:ascii="宋体" w:hAnsi="宋体"/>
          <w:color w:val="000000"/>
          <w:sz w:val="24"/>
        </w:rPr>
      </w:pPr>
    </w:p>
    <w:p w:rsidR="00F42626" w:rsidRDefault="00F42626">
      <w:pPr>
        <w:spacing w:line="600" w:lineRule="exact"/>
        <w:rPr>
          <w:rFonts w:ascii="宋体" w:hAnsi="宋体"/>
          <w:color w:val="000000"/>
          <w:sz w:val="24"/>
        </w:rPr>
      </w:pPr>
    </w:p>
    <w:sectPr w:rsidR="00F42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07D" w:rsidRDefault="008E107D" w:rsidP="00C27664">
      <w:r>
        <w:separator/>
      </w:r>
    </w:p>
  </w:endnote>
  <w:endnote w:type="continuationSeparator" w:id="0">
    <w:p w:rsidR="008E107D" w:rsidRDefault="008E107D" w:rsidP="00C2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07D" w:rsidRDefault="008E107D" w:rsidP="00C27664">
      <w:r>
        <w:separator/>
      </w:r>
    </w:p>
  </w:footnote>
  <w:footnote w:type="continuationSeparator" w:id="0">
    <w:p w:rsidR="008E107D" w:rsidRDefault="008E107D" w:rsidP="00C27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97F32"/>
    <w:rsid w:val="000440FB"/>
    <w:rsid w:val="00070385"/>
    <w:rsid w:val="00090158"/>
    <w:rsid w:val="000A69F3"/>
    <w:rsid w:val="000B2E92"/>
    <w:rsid w:val="000B3802"/>
    <w:rsid w:val="001724F7"/>
    <w:rsid w:val="00181732"/>
    <w:rsid w:val="00210C09"/>
    <w:rsid w:val="00220367"/>
    <w:rsid w:val="002A5AB6"/>
    <w:rsid w:val="00317571"/>
    <w:rsid w:val="00322CAB"/>
    <w:rsid w:val="003376E8"/>
    <w:rsid w:val="00344F66"/>
    <w:rsid w:val="003B4301"/>
    <w:rsid w:val="003C741C"/>
    <w:rsid w:val="00433EB1"/>
    <w:rsid w:val="00441E5D"/>
    <w:rsid w:val="004512AC"/>
    <w:rsid w:val="00492F8B"/>
    <w:rsid w:val="004A7DB7"/>
    <w:rsid w:val="004B297E"/>
    <w:rsid w:val="0052210F"/>
    <w:rsid w:val="005E1F0E"/>
    <w:rsid w:val="00632550"/>
    <w:rsid w:val="006C293A"/>
    <w:rsid w:val="00745B35"/>
    <w:rsid w:val="00757231"/>
    <w:rsid w:val="007875F5"/>
    <w:rsid w:val="008E107D"/>
    <w:rsid w:val="00913C90"/>
    <w:rsid w:val="00A4641B"/>
    <w:rsid w:val="00AB3738"/>
    <w:rsid w:val="00AC0D46"/>
    <w:rsid w:val="00AE78B5"/>
    <w:rsid w:val="00B7006F"/>
    <w:rsid w:val="00C27664"/>
    <w:rsid w:val="00CA604A"/>
    <w:rsid w:val="00D71CE4"/>
    <w:rsid w:val="00D87190"/>
    <w:rsid w:val="00D941F0"/>
    <w:rsid w:val="00DE7474"/>
    <w:rsid w:val="00EC71C1"/>
    <w:rsid w:val="00ED7E87"/>
    <w:rsid w:val="00F37332"/>
    <w:rsid w:val="00F42626"/>
    <w:rsid w:val="00F641D0"/>
    <w:rsid w:val="00F83D09"/>
    <w:rsid w:val="00FB2830"/>
    <w:rsid w:val="00FE4B5E"/>
    <w:rsid w:val="0CC76223"/>
    <w:rsid w:val="0E677265"/>
    <w:rsid w:val="167D080C"/>
    <w:rsid w:val="2B751DCF"/>
    <w:rsid w:val="335E16CE"/>
    <w:rsid w:val="34B64DF4"/>
    <w:rsid w:val="57A97F32"/>
    <w:rsid w:val="5C001580"/>
    <w:rsid w:val="66CF0E95"/>
    <w:rsid w:val="6925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2AD731"/>
  <w15:docId w15:val="{18BE4508-8BC0-4F5D-B06D-1F159D00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7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276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27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276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F641D0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F641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A648C6-ED15-4AB0-8A36-DDBCFE63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159</Words>
  <Characters>907</Characters>
  <Application>Microsoft Office Word</Application>
  <DocSecurity>0</DocSecurity>
  <Lines>7</Lines>
  <Paragraphs>2</Paragraphs>
  <ScaleCrop>false</ScaleCrop>
  <Company>cct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AОo尛妮^0^</dc:creator>
  <cp:lastModifiedBy>Xu, Jiang Xiao</cp:lastModifiedBy>
  <cp:revision>16</cp:revision>
  <cp:lastPrinted>2021-08-31T02:47:00Z</cp:lastPrinted>
  <dcterms:created xsi:type="dcterms:W3CDTF">2020-09-08T05:22:00Z</dcterms:created>
  <dcterms:modified xsi:type="dcterms:W3CDTF">2021-09-02T02:42:00Z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