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9335F2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密炼二期烟气治理升级改造</w:t>
      </w:r>
      <w:r w:rsidR="00474794">
        <w:rPr>
          <w:rFonts w:cs="Arial" w:hint="eastAsia"/>
          <w:bCs/>
          <w:sz w:val="32"/>
          <w:szCs w:val="32"/>
        </w:rPr>
        <w:t>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611D69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611D69">
        <w:rPr>
          <w:rFonts w:cs="Arial" w:hint="eastAsia"/>
          <w:bCs/>
          <w:sz w:val="24"/>
          <w:szCs w:val="24"/>
        </w:rPr>
        <w:t>设备用途：</w:t>
      </w:r>
      <w:r w:rsidR="00365FE8" w:rsidRPr="00611D69">
        <w:rPr>
          <w:rFonts w:cs="Arial"/>
          <w:bCs/>
          <w:sz w:val="24"/>
          <w:szCs w:val="24"/>
        </w:rPr>
        <w:t xml:space="preserve"> </w:t>
      </w:r>
    </w:p>
    <w:p w:rsidR="009335F2" w:rsidRPr="00611D69" w:rsidRDefault="009335F2" w:rsidP="009335F2">
      <w:pPr>
        <w:pStyle w:val="a3"/>
        <w:spacing w:line="360" w:lineRule="auto"/>
        <w:ind w:left="567" w:firstLineChars="0" w:firstLine="0"/>
        <w:rPr>
          <w:rFonts w:cs="Arial"/>
          <w:bCs/>
          <w:sz w:val="24"/>
          <w:szCs w:val="24"/>
        </w:rPr>
      </w:pPr>
      <w:r w:rsidRPr="00611D69">
        <w:rPr>
          <w:rFonts w:cs="Arial" w:hint="eastAsia"/>
          <w:bCs/>
          <w:sz w:val="24"/>
          <w:szCs w:val="24"/>
        </w:rPr>
        <w:t>密炼二期工段现有8条密炼线，其中4条2</w:t>
      </w:r>
      <w:r w:rsidRPr="00611D69">
        <w:rPr>
          <w:rFonts w:cs="Arial"/>
          <w:bCs/>
          <w:sz w:val="24"/>
          <w:szCs w:val="24"/>
        </w:rPr>
        <w:t>70N</w:t>
      </w:r>
      <w:r w:rsidRPr="00611D69">
        <w:rPr>
          <w:rFonts w:cs="Arial" w:hint="eastAsia"/>
          <w:bCs/>
          <w:sz w:val="24"/>
          <w:szCs w:val="24"/>
        </w:rPr>
        <w:t>密炼线，4条4</w:t>
      </w:r>
      <w:r w:rsidRPr="00611D69">
        <w:rPr>
          <w:rFonts w:cs="Arial"/>
          <w:bCs/>
          <w:sz w:val="24"/>
          <w:szCs w:val="24"/>
        </w:rPr>
        <w:t>00N</w:t>
      </w:r>
      <w:r w:rsidRPr="00611D69">
        <w:rPr>
          <w:rFonts w:cs="Arial" w:hint="eastAsia"/>
          <w:bCs/>
          <w:sz w:val="24"/>
          <w:szCs w:val="24"/>
        </w:rPr>
        <w:t>密炼线，计划对现有密炼线投卸料口、下辅机部分烟气收集罩进行重新收集</w:t>
      </w:r>
      <w:r w:rsidR="009C7881">
        <w:rPr>
          <w:rFonts w:cs="Arial" w:hint="eastAsia"/>
          <w:bCs/>
          <w:sz w:val="24"/>
          <w:szCs w:val="24"/>
        </w:rPr>
        <w:t>改造</w:t>
      </w:r>
      <w:r w:rsidRPr="00611D69">
        <w:rPr>
          <w:rFonts w:cs="Arial" w:hint="eastAsia"/>
          <w:bCs/>
          <w:sz w:val="24"/>
          <w:szCs w:val="24"/>
        </w:rPr>
        <w:t>，提高收集罩密闭性，浓缩减烟，并将各处烟气进行汇总，汇总后的烟气经过屋面管路进入“布袋除尘（带烟气调质预处理系统）+转轮浓缩+</w:t>
      </w:r>
      <w:r w:rsidRPr="00611D69">
        <w:rPr>
          <w:rFonts w:cs="Arial"/>
          <w:bCs/>
          <w:sz w:val="24"/>
          <w:szCs w:val="24"/>
        </w:rPr>
        <w:t>RTO</w:t>
      </w:r>
      <w:r w:rsidRPr="00611D69">
        <w:rPr>
          <w:rFonts w:cs="Arial" w:hint="eastAsia"/>
          <w:bCs/>
          <w:sz w:val="24"/>
          <w:szCs w:val="24"/>
        </w:rPr>
        <w:t>燃烧”的组合设备进行处理，达标后的烟气经过汇总烟囱排放。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365FE8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Pr="009335F2" w:rsidRDefault="00365FE8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OCS</w:t>
      </w:r>
      <w:r>
        <w:rPr>
          <w:rFonts w:hint="eastAsia"/>
          <w:sz w:val="24"/>
          <w:szCs w:val="24"/>
        </w:rPr>
        <w:t>排放≤8mg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m³，臭气浓度小于</w:t>
      </w:r>
      <w:r w:rsidR="009335F2">
        <w:rPr>
          <w:sz w:val="24"/>
          <w:szCs w:val="24"/>
        </w:rPr>
        <w:t>800</w:t>
      </w:r>
      <w:r>
        <w:rPr>
          <w:rFonts w:hint="eastAsia"/>
          <w:sz w:val="24"/>
          <w:szCs w:val="24"/>
        </w:rPr>
        <w:t>无量纲</w:t>
      </w:r>
    </w:p>
    <w:p w:rsidR="009335F2" w:rsidRPr="009335F2" w:rsidRDefault="009335F2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VOCS</w:t>
      </w:r>
      <w:r>
        <w:rPr>
          <w:rFonts w:hint="eastAsia"/>
          <w:sz w:val="24"/>
          <w:szCs w:val="24"/>
        </w:rPr>
        <w:t>处理效率≥</w:t>
      </w:r>
      <w:r>
        <w:rPr>
          <w:sz w:val="24"/>
          <w:szCs w:val="24"/>
        </w:rPr>
        <w:t>93</w:t>
      </w:r>
      <w:r>
        <w:rPr>
          <w:rFonts w:hint="eastAsia"/>
          <w:sz w:val="24"/>
          <w:szCs w:val="24"/>
        </w:rPr>
        <w:t>%</w:t>
      </w:r>
    </w:p>
    <w:p w:rsidR="009335F2" w:rsidRPr="009335F2" w:rsidRDefault="009335F2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布袋除尘器过滤风速≤</w:t>
      </w:r>
      <w:r>
        <w:rPr>
          <w:sz w:val="24"/>
          <w:szCs w:val="24"/>
        </w:rPr>
        <w:t>1.2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min</w:t>
      </w:r>
    </w:p>
    <w:p w:rsidR="009335F2" w:rsidRPr="00BB1DFC" w:rsidRDefault="009335F2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处理风量：≥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万m³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h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5FE8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交货时间：</w:t>
      </w:r>
      <w:r w:rsidR="006C18C0">
        <w:rPr>
          <w:rFonts w:cs="Arial"/>
          <w:bCs/>
          <w:color w:val="000000" w:themeColor="text1"/>
          <w:sz w:val="24"/>
          <w:szCs w:val="24"/>
        </w:rPr>
        <w:t>2024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9335F2">
        <w:rPr>
          <w:rFonts w:cs="Arial"/>
          <w:bCs/>
          <w:color w:val="000000" w:themeColor="text1"/>
          <w:sz w:val="24"/>
          <w:szCs w:val="24"/>
        </w:rPr>
        <w:t>3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月底，主要设备到场，</w:t>
      </w:r>
      <w:r w:rsidR="009335F2">
        <w:rPr>
          <w:rFonts w:cs="Arial"/>
          <w:bCs/>
          <w:color w:val="000000" w:themeColor="text1"/>
          <w:sz w:val="24"/>
          <w:szCs w:val="24"/>
        </w:rPr>
        <w:t>5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月底前设备投运。</w:t>
      </w:r>
    </w:p>
    <w:p w:rsidR="0036342E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6C18C0">
        <w:rPr>
          <w:rFonts w:cs="Times New Roman" w:hint="eastAsia"/>
          <w:sz w:val="24"/>
          <w:szCs w:val="24"/>
        </w:rPr>
        <w:t xml:space="preserve">赵佳宾 </w:t>
      </w:r>
      <w:r w:rsidR="006C18C0">
        <w:rPr>
          <w:rFonts w:cs="Times New Roman"/>
          <w:sz w:val="24"/>
          <w:szCs w:val="24"/>
        </w:rPr>
        <w:t xml:space="preserve"> 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6C18C0" w:rsidRDefault="006C18C0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本次招标要求投标人需具备如下业绩要求：</w:t>
      </w:r>
    </w:p>
    <w:p w:rsidR="006C18C0" w:rsidRDefault="006C18C0" w:rsidP="006C18C0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提供近三年以来</w:t>
      </w:r>
      <w:r w:rsidR="009335F2">
        <w:rPr>
          <w:rFonts w:cs="Times New Roman" w:hint="eastAsia"/>
          <w:sz w:val="24"/>
          <w:szCs w:val="24"/>
        </w:rPr>
        <w:t>至少</w:t>
      </w:r>
      <w:r w:rsidR="009C7881" w:rsidRPr="009C7881">
        <w:rPr>
          <w:rFonts w:cs="Times New Roman" w:hint="eastAsia"/>
          <w:sz w:val="24"/>
          <w:szCs w:val="24"/>
          <w:highlight w:val="yellow"/>
        </w:rPr>
        <w:t>二</w:t>
      </w:r>
      <w:r w:rsidRPr="009C7881">
        <w:rPr>
          <w:rFonts w:cs="Times New Roman" w:hint="eastAsia"/>
          <w:sz w:val="24"/>
          <w:szCs w:val="24"/>
          <w:highlight w:val="yellow"/>
        </w:rPr>
        <w:t>个</w:t>
      </w:r>
      <w:r w:rsidR="009C7881" w:rsidRPr="009C7881">
        <w:rPr>
          <w:rFonts w:cs="Times New Roman" w:hint="eastAsia"/>
          <w:sz w:val="24"/>
          <w:szCs w:val="24"/>
          <w:highlight w:val="yellow"/>
        </w:rPr>
        <w:t>轮胎制造</w:t>
      </w:r>
      <w:r w:rsidRPr="009C7881">
        <w:rPr>
          <w:rFonts w:cs="Times New Roman" w:hint="eastAsia"/>
          <w:sz w:val="24"/>
          <w:szCs w:val="24"/>
          <w:highlight w:val="yellow"/>
        </w:rPr>
        <w:t>项目</w:t>
      </w:r>
      <w:bookmarkStart w:id="0" w:name="_GoBack"/>
      <w:bookmarkEnd w:id="0"/>
      <w:r>
        <w:rPr>
          <w:rFonts w:cs="Times New Roman" w:hint="eastAsia"/>
          <w:sz w:val="24"/>
          <w:szCs w:val="24"/>
        </w:rPr>
        <w:t>环保V</w:t>
      </w:r>
      <w:r>
        <w:rPr>
          <w:rFonts w:cs="Times New Roman"/>
          <w:sz w:val="24"/>
          <w:szCs w:val="24"/>
        </w:rPr>
        <w:t>OCS</w:t>
      </w:r>
      <w:r>
        <w:rPr>
          <w:rFonts w:cs="Times New Roman" w:hint="eastAsia"/>
          <w:sz w:val="24"/>
          <w:szCs w:val="24"/>
        </w:rPr>
        <w:t>总承包项目的合同、总包技术附件（包含封面页、关键页、签署页等关键信息）</w:t>
      </w:r>
    </w:p>
    <w:p w:rsidR="006C18C0" w:rsidRPr="006C18C0" w:rsidRDefault="006C18C0" w:rsidP="006C18C0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C18C0">
        <w:rPr>
          <w:rFonts w:cs="Times New Roman" w:hint="eastAsia"/>
          <w:sz w:val="24"/>
          <w:szCs w:val="24"/>
        </w:rPr>
        <w:t>投标人资格要求：</w:t>
      </w:r>
    </w:p>
    <w:p w:rsidR="006C18C0" w:rsidRDefault="006C18C0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lastRenderedPageBreak/>
        <w:t>1</w:t>
      </w:r>
      <w:r>
        <w:rPr>
          <w:rFonts w:cs="Times New Roman"/>
          <w:sz w:val="24"/>
          <w:szCs w:val="24"/>
        </w:rPr>
        <w:t>0.1</w:t>
      </w:r>
      <w:r>
        <w:rPr>
          <w:rFonts w:cs="Times New Roman" w:hint="eastAsia"/>
          <w:sz w:val="24"/>
          <w:szCs w:val="24"/>
        </w:rPr>
        <w:t>本次招标不允许联合体投标</w:t>
      </w:r>
    </w:p>
    <w:p w:rsidR="009335F2" w:rsidRDefault="009335F2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1</w:t>
      </w:r>
      <w:r>
        <w:rPr>
          <w:rFonts w:cs="Times New Roman"/>
          <w:sz w:val="24"/>
          <w:szCs w:val="24"/>
        </w:rPr>
        <w:t>0.2</w:t>
      </w:r>
      <w:r>
        <w:rPr>
          <w:rFonts w:cs="Times New Roman" w:hint="eastAsia"/>
          <w:sz w:val="24"/>
          <w:szCs w:val="24"/>
        </w:rPr>
        <w:t>本次招标要求招标人需具备如下资质要求：</w:t>
      </w:r>
    </w:p>
    <w:p w:rsidR="009335F2" w:rsidRDefault="009335F2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1）营业执照</w:t>
      </w:r>
    </w:p>
    <w:p w:rsidR="009335F2" w:rsidRDefault="009335F2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2）</w:t>
      </w:r>
      <w:r w:rsidR="00E84DB1">
        <w:rPr>
          <w:rFonts w:cs="Times New Roman" w:hint="eastAsia"/>
          <w:sz w:val="24"/>
          <w:szCs w:val="24"/>
        </w:rPr>
        <w:t>安全生产许可证</w:t>
      </w:r>
    </w:p>
    <w:p w:rsidR="00E84DB1" w:rsidRDefault="00E84DB1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3）环保工程专业承包三级及以上工程承包资质</w:t>
      </w:r>
    </w:p>
    <w:p w:rsidR="00E84DB1" w:rsidRDefault="00E84DB1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4）质量管理体系认证（I</w:t>
      </w:r>
      <w:r>
        <w:rPr>
          <w:rFonts w:cs="Times New Roman"/>
          <w:sz w:val="24"/>
          <w:szCs w:val="24"/>
        </w:rPr>
        <w:t>SO9000</w:t>
      </w:r>
      <w:r>
        <w:rPr>
          <w:rFonts w:cs="Times New Roman" w:hint="eastAsia"/>
          <w:sz w:val="24"/>
          <w:szCs w:val="24"/>
        </w:rPr>
        <w:t>）</w:t>
      </w:r>
    </w:p>
    <w:p w:rsidR="00E84DB1" w:rsidRDefault="00E84DB1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10.3</w:t>
      </w:r>
      <w:r>
        <w:rPr>
          <w:rFonts w:cs="Times New Roman" w:hint="eastAsia"/>
          <w:sz w:val="24"/>
          <w:szCs w:val="24"/>
        </w:rPr>
        <w:t>本次招标要求投标人需满足如下注册资金要求：</w:t>
      </w:r>
    </w:p>
    <w:p w:rsidR="00E84DB1" w:rsidRDefault="00E84DB1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注册资金：1</w:t>
      </w:r>
      <w:r>
        <w:rPr>
          <w:rFonts w:cs="Times New Roman"/>
          <w:sz w:val="24"/>
          <w:szCs w:val="24"/>
        </w:rPr>
        <w:t>500</w:t>
      </w:r>
      <w:r>
        <w:rPr>
          <w:rFonts w:cs="Times New Roman" w:hint="eastAsia"/>
          <w:sz w:val="24"/>
          <w:szCs w:val="24"/>
        </w:rPr>
        <w:t>（万元）及以上</w:t>
      </w:r>
    </w:p>
    <w:p w:rsidR="00201A79" w:rsidRPr="00532CAE" w:rsidRDefault="00201A79" w:rsidP="00201A79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201A79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61" w:rsidRDefault="007C3A61" w:rsidP="006731AF">
      <w:r>
        <w:separator/>
      </w:r>
    </w:p>
  </w:endnote>
  <w:endnote w:type="continuationSeparator" w:id="0">
    <w:p w:rsidR="007C3A61" w:rsidRDefault="007C3A61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61" w:rsidRDefault="007C3A61" w:rsidP="006731AF">
      <w:r>
        <w:separator/>
      </w:r>
    </w:p>
  </w:footnote>
  <w:footnote w:type="continuationSeparator" w:id="0">
    <w:p w:rsidR="007C3A61" w:rsidRDefault="007C3A61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65FE8"/>
    <w:rsid w:val="0037143D"/>
    <w:rsid w:val="003A49F0"/>
    <w:rsid w:val="003B5973"/>
    <w:rsid w:val="003C4CB2"/>
    <w:rsid w:val="003F2411"/>
    <w:rsid w:val="00406E83"/>
    <w:rsid w:val="00421A9A"/>
    <w:rsid w:val="004306D2"/>
    <w:rsid w:val="004370EA"/>
    <w:rsid w:val="0044421D"/>
    <w:rsid w:val="00444840"/>
    <w:rsid w:val="0047075E"/>
    <w:rsid w:val="00474794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4633"/>
    <w:rsid w:val="005F0ABA"/>
    <w:rsid w:val="00602348"/>
    <w:rsid w:val="00603836"/>
    <w:rsid w:val="00611D69"/>
    <w:rsid w:val="006172EF"/>
    <w:rsid w:val="0062631A"/>
    <w:rsid w:val="006731AF"/>
    <w:rsid w:val="006815B7"/>
    <w:rsid w:val="006C1621"/>
    <w:rsid w:val="006C18C0"/>
    <w:rsid w:val="006C46AE"/>
    <w:rsid w:val="006C694A"/>
    <w:rsid w:val="006C7C3D"/>
    <w:rsid w:val="006F1E65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3A61"/>
    <w:rsid w:val="007C47A0"/>
    <w:rsid w:val="007C5480"/>
    <w:rsid w:val="007C6014"/>
    <w:rsid w:val="007D756F"/>
    <w:rsid w:val="00820266"/>
    <w:rsid w:val="00824ACF"/>
    <w:rsid w:val="00870C16"/>
    <w:rsid w:val="008B0B38"/>
    <w:rsid w:val="008E2747"/>
    <w:rsid w:val="008F2FBA"/>
    <w:rsid w:val="00926829"/>
    <w:rsid w:val="00931B86"/>
    <w:rsid w:val="009335F2"/>
    <w:rsid w:val="009904BB"/>
    <w:rsid w:val="009C7881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A1148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84DB1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346E-008A-4568-A51C-4ACE3DC7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Zhuang</cp:lastModifiedBy>
  <cp:revision>2</cp:revision>
  <dcterms:created xsi:type="dcterms:W3CDTF">2023-10-07T05:28:00Z</dcterms:created>
  <dcterms:modified xsi:type="dcterms:W3CDTF">2023-10-07T05:28:00Z</dcterms:modified>
</cp:coreProperties>
</file>