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D96501" w:rsidP="009D169B">
      <w:pPr>
        <w:jc w:val="center"/>
        <w:rPr>
          <w:rFonts w:cs="Arial"/>
          <w:bCs/>
          <w:sz w:val="32"/>
          <w:szCs w:val="32"/>
        </w:rPr>
      </w:pPr>
      <w:r>
        <w:rPr>
          <w:rFonts w:cs="Arial" w:hint="eastAsia"/>
          <w:bCs/>
          <w:sz w:val="32"/>
          <w:szCs w:val="32"/>
        </w:rPr>
        <w:t>4</w:t>
      </w:r>
      <w:r>
        <w:rPr>
          <w:rFonts w:cs="Arial"/>
          <w:bCs/>
          <w:sz w:val="32"/>
          <w:szCs w:val="32"/>
        </w:rPr>
        <w:t>70</w:t>
      </w:r>
      <w:r>
        <w:rPr>
          <w:rFonts w:cs="Arial" w:hint="eastAsia"/>
          <w:bCs/>
          <w:sz w:val="32"/>
          <w:szCs w:val="32"/>
        </w:rPr>
        <w:t>万套</w:t>
      </w:r>
      <w:r w:rsidR="00177F08">
        <w:rPr>
          <w:rFonts w:cs="Arial"/>
          <w:bCs/>
          <w:sz w:val="32"/>
          <w:szCs w:val="32"/>
        </w:rPr>
        <w:t>8</w:t>
      </w:r>
      <w:r w:rsidR="00132200">
        <w:rPr>
          <w:rFonts w:cs="Arial" w:hint="eastAsia"/>
          <w:bCs/>
          <w:sz w:val="32"/>
          <w:szCs w:val="32"/>
        </w:rPr>
        <w:t>#</w:t>
      </w:r>
      <w:r w:rsidR="00177F08">
        <w:rPr>
          <w:rFonts w:cs="Arial" w:hint="eastAsia"/>
          <w:bCs/>
          <w:sz w:val="32"/>
          <w:szCs w:val="32"/>
        </w:rPr>
        <w:t>线一键启动</w:t>
      </w:r>
    </w:p>
    <w:p w:rsidR="004E6B45" w:rsidRDefault="009D169B" w:rsidP="009D169B">
      <w:pPr>
        <w:jc w:val="center"/>
        <w:rPr>
          <w:rFonts w:cs="Arial"/>
          <w:bCs/>
          <w:sz w:val="32"/>
          <w:szCs w:val="32"/>
        </w:rPr>
      </w:pPr>
      <w:r w:rsidRPr="00FD15A5">
        <w:rPr>
          <w:rFonts w:cs="Arial" w:hint="eastAsia"/>
          <w:bCs/>
          <w:sz w:val="32"/>
          <w:szCs w:val="32"/>
        </w:rPr>
        <w:t>技术协议</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D96501"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改造原因</w:t>
      </w:r>
      <w:r w:rsidR="004306D2" w:rsidRPr="00D37183">
        <w:rPr>
          <w:rFonts w:cs="Arial" w:hint="eastAsia"/>
          <w:bCs/>
          <w:color w:val="000000" w:themeColor="text1"/>
          <w:sz w:val="28"/>
          <w:szCs w:val="28"/>
        </w:rPr>
        <w:t>：</w:t>
      </w:r>
    </w:p>
    <w:p w:rsidR="004306D2" w:rsidRDefault="00132200" w:rsidP="00D37183">
      <w:pPr>
        <w:pStyle w:val="a3"/>
        <w:spacing w:line="360" w:lineRule="auto"/>
        <w:ind w:left="567" w:firstLine="480"/>
        <w:rPr>
          <w:rFonts w:cs="Arial"/>
          <w:bCs/>
          <w:color w:val="000000" w:themeColor="text1"/>
          <w:sz w:val="24"/>
          <w:szCs w:val="28"/>
        </w:rPr>
      </w:pPr>
      <w:r w:rsidRPr="00132200">
        <w:rPr>
          <w:sz w:val="24"/>
        </w:rPr>
        <w:t>2022年260万套2条胎面线一键启动项目改造完成，经过生产、技术等部门论证，改造后的胎面线对胎面生产的稳定性、胎面合格率有明显提升，且无需人工过多干预，不但能够改善产品质量的一致性、提高产品品质，而</w:t>
      </w:r>
      <w:r>
        <w:rPr>
          <w:sz w:val="24"/>
        </w:rPr>
        <w:t>且对主机的技能水平要求降低，可以适当降低培养主机的难度，为此</w:t>
      </w:r>
      <w:r w:rsidRPr="00132200">
        <w:rPr>
          <w:sz w:val="24"/>
        </w:rPr>
        <w:t>对470万套8#挤出线进行一键启动改造</w:t>
      </w:r>
      <w:r w:rsidR="004D0447">
        <w:rPr>
          <w:rFonts w:hint="eastAsia"/>
          <w:sz w:val="24"/>
        </w:rPr>
        <w:t>，</w:t>
      </w:r>
      <w:r w:rsidR="00D96501">
        <w:rPr>
          <w:rFonts w:hint="eastAsia"/>
          <w:sz w:val="24"/>
        </w:rPr>
        <w:t>特制订以下技术要求</w:t>
      </w:r>
      <w:r w:rsidR="004306D2" w:rsidRPr="00A55C6C">
        <w:rPr>
          <w:rFonts w:cs="Arial"/>
          <w:bCs/>
          <w:color w:val="000000" w:themeColor="text1"/>
          <w:sz w:val="24"/>
          <w:szCs w:val="28"/>
        </w:rPr>
        <w:t>。</w:t>
      </w:r>
    </w:p>
    <w:p w:rsidR="00FB733B" w:rsidRPr="00FB733B" w:rsidRDefault="00FB733B" w:rsidP="00FB733B">
      <w:pPr>
        <w:pStyle w:val="a3"/>
        <w:numPr>
          <w:ilvl w:val="0"/>
          <w:numId w:val="1"/>
        </w:numPr>
        <w:spacing w:line="360" w:lineRule="auto"/>
        <w:ind w:left="567" w:firstLineChars="0"/>
        <w:rPr>
          <w:rFonts w:cs="Arial"/>
          <w:bCs/>
          <w:color w:val="000000" w:themeColor="text1"/>
          <w:sz w:val="28"/>
          <w:szCs w:val="28"/>
        </w:rPr>
      </w:pPr>
      <w:r w:rsidRPr="00FB733B">
        <w:rPr>
          <w:rFonts w:cs="Arial" w:hint="eastAsia"/>
          <w:bCs/>
          <w:color w:val="000000" w:themeColor="text1"/>
          <w:sz w:val="28"/>
          <w:szCs w:val="28"/>
        </w:rPr>
        <w:t>投标要求</w:t>
      </w:r>
      <w:r>
        <w:rPr>
          <w:rFonts w:cs="Arial" w:hint="eastAsia"/>
          <w:bCs/>
          <w:color w:val="000000" w:themeColor="text1"/>
          <w:sz w:val="28"/>
          <w:szCs w:val="28"/>
        </w:rPr>
        <w:t>：</w:t>
      </w:r>
    </w:p>
    <w:p w:rsidR="00FB733B" w:rsidRDefault="00810B44" w:rsidP="00FB733B">
      <w:pPr>
        <w:pStyle w:val="a3"/>
        <w:spacing w:line="360" w:lineRule="auto"/>
        <w:ind w:left="567" w:firstLineChars="0" w:firstLine="0"/>
        <w:rPr>
          <w:sz w:val="24"/>
        </w:rPr>
      </w:pPr>
      <w:r w:rsidRPr="008173E5">
        <w:rPr>
          <w:rFonts w:hint="eastAsia"/>
          <w:sz w:val="24"/>
        </w:rPr>
        <w:t>1、</w:t>
      </w:r>
      <w:r w:rsidR="00FB733B" w:rsidRPr="008173E5">
        <w:rPr>
          <w:rFonts w:hint="eastAsia"/>
          <w:sz w:val="24"/>
        </w:rPr>
        <w:t>投标时需详细描述控制方法，在此基础上可实现的产品质量和合格率上限。</w:t>
      </w:r>
    </w:p>
    <w:p w:rsidR="00810B44" w:rsidRPr="00FF1A7B" w:rsidRDefault="00810B44" w:rsidP="00FF1A7B">
      <w:pPr>
        <w:pStyle w:val="a3"/>
        <w:spacing w:line="360" w:lineRule="auto"/>
        <w:ind w:left="357" w:firstLineChars="100" w:firstLine="240"/>
        <w:rPr>
          <w:sz w:val="24"/>
        </w:rPr>
      </w:pPr>
      <w:r w:rsidRPr="008173E5">
        <w:rPr>
          <w:sz w:val="24"/>
        </w:rPr>
        <w:t>2</w:t>
      </w:r>
      <w:r w:rsidRPr="008173E5">
        <w:rPr>
          <w:rFonts w:hint="eastAsia"/>
          <w:sz w:val="24"/>
        </w:rPr>
        <w:t>、</w:t>
      </w:r>
      <w:r w:rsidR="00FF1A7B" w:rsidRPr="004A28EA">
        <w:rPr>
          <w:rFonts w:hint="eastAsia"/>
          <w:sz w:val="24"/>
        </w:rPr>
        <w:t>每台供货及配置要求：包含但不限于以下列表：报价时分项报价。</w:t>
      </w:r>
    </w:p>
    <w:tbl>
      <w:tblPr>
        <w:tblW w:w="7960" w:type="dxa"/>
        <w:jc w:val="center"/>
        <w:tblLook w:val="04A0" w:firstRow="1" w:lastRow="0" w:firstColumn="1" w:lastColumn="0" w:noHBand="0" w:noVBand="1"/>
      </w:tblPr>
      <w:tblGrid>
        <w:gridCol w:w="1060"/>
        <w:gridCol w:w="3500"/>
        <w:gridCol w:w="2080"/>
        <w:gridCol w:w="1320"/>
      </w:tblGrid>
      <w:tr w:rsidR="009E4C08" w:rsidRPr="009E4C08" w:rsidTr="00B72146">
        <w:trPr>
          <w:trHeight w:val="443"/>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序号</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项目名称</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数量</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单价</w:t>
            </w: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1</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一键启动</w:t>
            </w:r>
            <w:r w:rsidR="00A55E8E">
              <w:rPr>
                <w:rFonts w:hint="eastAsia"/>
                <w:bCs/>
                <w:sz w:val="24"/>
                <w:szCs w:val="24"/>
                <w:lang w:val="zh-CN"/>
              </w:rPr>
              <w:t>琴式</w:t>
            </w:r>
            <w:r w:rsidRPr="009E4C08">
              <w:rPr>
                <w:rFonts w:hint="eastAsia"/>
                <w:bCs/>
                <w:sz w:val="24"/>
                <w:szCs w:val="24"/>
                <w:lang w:val="zh-CN"/>
              </w:rPr>
              <w:t>控制柜</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1</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2</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工业计算机</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1</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3</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AOC 24 高清显示器</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1</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4</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A55E8E" w:rsidP="009E4C08">
            <w:pPr>
              <w:ind w:left="0" w:firstLine="0"/>
              <w:jc w:val="center"/>
              <w:rPr>
                <w:bCs/>
                <w:sz w:val="24"/>
                <w:szCs w:val="24"/>
                <w:lang w:val="zh-CN"/>
              </w:rPr>
            </w:pPr>
            <w:r>
              <w:rPr>
                <w:rFonts w:hint="eastAsia"/>
                <w:bCs/>
                <w:sz w:val="24"/>
                <w:szCs w:val="24"/>
                <w:lang w:val="zh-CN"/>
              </w:rPr>
              <w:t>一键启动</w:t>
            </w:r>
            <w:r w:rsidR="009E4C08" w:rsidRPr="009E4C08">
              <w:rPr>
                <w:bCs/>
                <w:sz w:val="24"/>
                <w:szCs w:val="24"/>
                <w:lang w:val="zh-CN"/>
              </w:rPr>
              <w:t>PLC 1756-L81E</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1</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A55E8E"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55E8E" w:rsidRPr="009E4C08" w:rsidRDefault="00A55E8E" w:rsidP="009E4C08">
            <w:pPr>
              <w:ind w:left="0" w:firstLine="0"/>
              <w:jc w:val="center"/>
              <w:rPr>
                <w:bCs/>
                <w:sz w:val="24"/>
                <w:szCs w:val="24"/>
                <w:lang w:val="zh-CN"/>
              </w:rPr>
            </w:pPr>
            <w:r>
              <w:rPr>
                <w:rFonts w:hint="eastAsia"/>
                <w:bCs/>
                <w:sz w:val="24"/>
                <w:szCs w:val="24"/>
                <w:lang w:val="zh-CN"/>
              </w:rPr>
              <w:t>5</w:t>
            </w:r>
          </w:p>
        </w:tc>
        <w:tc>
          <w:tcPr>
            <w:tcW w:w="3500" w:type="dxa"/>
            <w:tcBorders>
              <w:top w:val="nil"/>
              <w:left w:val="nil"/>
              <w:bottom w:val="single" w:sz="4" w:space="0" w:color="auto"/>
              <w:right w:val="single" w:sz="4" w:space="0" w:color="auto"/>
            </w:tcBorders>
            <w:shd w:val="clear" w:color="auto" w:fill="auto"/>
            <w:noWrap/>
            <w:vAlign w:val="center"/>
          </w:tcPr>
          <w:p w:rsidR="00A55E8E" w:rsidRPr="009E4C08" w:rsidRDefault="00A55E8E" w:rsidP="00A55E8E">
            <w:pPr>
              <w:ind w:left="0" w:firstLine="0"/>
              <w:jc w:val="center"/>
              <w:rPr>
                <w:bCs/>
                <w:sz w:val="24"/>
                <w:szCs w:val="24"/>
                <w:lang w:val="zh-CN"/>
              </w:rPr>
            </w:pPr>
            <w:r w:rsidRPr="00A55E8E">
              <w:rPr>
                <w:rFonts w:hint="eastAsia"/>
                <w:bCs/>
                <w:sz w:val="24"/>
                <w:szCs w:val="24"/>
                <w:lang w:val="zh-CN"/>
              </w:rPr>
              <w:t>一键启动</w:t>
            </w:r>
            <w:r>
              <w:rPr>
                <w:rFonts w:hint="eastAsia"/>
                <w:bCs/>
                <w:sz w:val="24"/>
                <w:szCs w:val="24"/>
                <w:lang w:val="zh-CN"/>
              </w:rPr>
              <w:t>软件</w:t>
            </w:r>
            <w:r w:rsidRPr="00A55E8E">
              <w:rPr>
                <w:bCs/>
                <w:sz w:val="24"/>
                <w:szCs w:val="24"/>
                <w:lang w:val="zh-CN"/>
              </w:rPr>
              <w:tab/>
            </w:r>
          </w:p>
        </w:tc>
        <w:tc>
          <w:tcPr>
            <w:tcW w:w="2080" w:type="dxa"/>
            <w:tcBorders>
              <w:top w:val="nil"/>
              <w:left w:val="nil"/>
              <w:bottom w:val="single" w:sz="4" w:space="0" w:color="auto"/>
              <w:right w:val="single" w:sz="4" w:space="0" w:color="auto"/>
            </w:tcBorders>
            <w:shd w:val="clear" w:color="auto" w:fill="auto"/>
            <w:noWrap/>
            <w:vAlign w:val="center"/>
          </w:tcPr>
          <w:p w:rsidR="00A55E8E" w:rsidRPr="009E4C08" w:rsidRDefault="00A55E8E" w:rsidP="009E4C08">
            <w:pPr>
              <w:ind w:left="0" w:firstLine="0"/>
              <w:jc w:val="center"/>
              <w:rPr>
                <w:bCs/>
                <w:sz w:val="24"/>
                <w:szCs w:val="24"/>
                <w:lang w:val="zh-CN"/>
              </w:rPr>
            </w:pPr>
            <w:r w:rsidRPr="00A55E8E">
              <w:rPr>
                <w:bCs/>
                <w:sz w:val="24"/>
                <w:szCs w:val="24"/>
                <w:lang w:val="zh-CN"/>
              </w:rPr>
              <w:t>1套</w:t>
            </w:r>
          </w:p>
        </w:tc>
        <w:tc>
          <w:tcPr>
            <w:tcW w:w="1320" w:type="dxa"/>
            <w:tcBorders>
              <w:top w:val="nil"/>
              <w:left w:val="nil"/>
              <w:bottom w:val="single" w:sz="4" w:space="0" w:color="auto"/>
              <w:right w:val="single" w:sz="4" w:space="0" w:color="auto"/>
            </w:tcBorders>
            <w:shd w:val="clear" w:color="auto" w:fill="auto"/>
            <w:noWrap/>
            <w:vAlign w:val="center"/>
          </w:tcPr>
          <w:p w:rsidR="00A55E8E" w:rsidRPr="009E4C08" w:rsidRDefault="00A55E8E" w:rsidP="009E4C08">
            <w:pPr>
              <w:ind w:left="0" w:firstLine="0"/>
              <w:jc w:val="center"/>
              <w:rPr>
                <w:bCs/>
                <w:sz w:val="24"/>
                <w:szCs w:val="24"/>
                <w:lang w:val="zh-CN"/>
              </w:rPr>
            </w:pP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A55E8E" w:rsidP="009E4C08">
            <w:pPr>
              <w:ind w:left="0" w:firstLine="0"/>
              <w:jc w:val="center"/>
              <w:rPr>
                <w:bCs/>
                <w:sz w:val="24"/>
                <w:szCs w:val="24"/>
                <w:lang w:val="zh-CN"/>
              </w:rPr>
            </w:pPr>
            <w:r>
              <w:rPr>
                <w:bCs/>
                <w:sz w:val="24"/>
                <w:szCs w:val="24"/>
                <w:lang w:val="zh-CN"/>
              </w:rPr>
              <w:t>6</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交换机</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bCs/>
                <w:sz w:val="24"/>
                <w:szCs w:val="24"/>
                <w:lang w:val="zh-CN"/>
              </w:rPr>
              <w:t>2</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A55E8E" w:rsidP="009E4C08">
            <w:pPr>
              <w:ind w:left="0" w:firstLine="0"/>
              <w:jc w:val="center"/>
              <w:rPr>
                <w:bCs/>
                <w:sz w:val="24"/>
                <w:szCs w:val="24"/>
                <w:lang w:val="zh-CN"/>
              </w:rPr>
            </w:pPr>
            <w:r>
              <w:rPr>
                <w:bCs/>
                <w:sz w:val="24"/>
                <w:szCs w:val="24"/>
                <w:lang w:val="zh-CN"/>
              </w:rPr>
              <w:t>7</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按钮指示灯</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bCs/>
                <w:sz w:val="24"/>
                <w:szCs w:val="24"/>
                <w:lang w:val="zh-CN"/>
              </w:rPr>
              <w:t>1套</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A55E8E" w:rsidP="009E4C08">
            <w:pPr>
              <w:ind w:left="0" w:firstLine="0"/>
              <w:jc w:val="center"/>
              <w:rPr>
                <w:bCs/>
                <w:sz w:val="24"/>
                <w:szCs w:val="24"/>
                <w:lang w:val="zh-CN"/>
              </w:rPr>
            </w:pPr>
            <w:r>
              <w:rPr>
                <w:bCs/>
                <w:sz w:val="24"/>
                <w:szCs w:val="24"/>
                <w:lang w:val="zh-CN"/>
              </w:rPr>
              <w:t>8</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网络电缆</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1套</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A55E8E" w:rsidP="009E4C08">
            <w:pPr>
              <w:ind w:left="0" w:firstLine="0"/>
              <w:jc w:val="center"/>
              <w:rPr>
                <w:bCs/>
                <w:sz w:val="24"/>
                <w:szCs w:val="24"/>
                <w:lang w:val="zh-CN"/>
              </w:rPr>
            </w:pPr>
            <w:r>
              <w:rPr>
                <w:bCs/>
                <w:sz w:val="24"/>
                <w:szCs w:val="24"/>
                <w:lang w:val="zh-CN"/>
              </w:rPr>
              <w:t>9</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1734系列远程分站</w:t>
            </w:r>
            <w:r w:rsidR="009521FE">
              <w:rPr>
                <w:rFonts w:hint="eastAsia"/>
                <w:bCs/>
                <w:sz w:val="24"/>
                <w:szCs w:val="24"/>
                <w:lang w:val="zh-CN"/>
              </w:rPr>
              <w:t>（输入输出及模拟量模块）</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6605E6" w:rsidP="009E4C08">
            <w:pPr>
              <w:ind w:left="0" w:firstLine="0"/>
              <w:jc w:val="center"/>
              <w:rPr>
                <w:bCs/>
                <w:sz w:val="24"/>
                <w:szCs w:val="24"/>
                <w:lang w:val="zh-CN"/>
              </w:rPr>
            </w:pPr>
            <w:r>
              <w:rPr>
                <w:rFonts w:hint="eastAsia"/>
                <w:bCs/>
                <w:sz w:val="24"/>
                <w:szCs w:val="24"/>
                <w:lang w:val="zh-CN"/>
              </w:rPr>
              <w:t>1套</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A55E8E" w:rsidP="009E4C08">
            <w:pPr>
              <w:ind w:left="0" w:firstLine="0"/>
              <w:jc w:val="center"/>
              <w:rPr>
                <w:bCs/>
                <w:sz w:val="24"/>
                <w:szCs w:val="24"/>
                <w:lang w:val="zh-CN"/>
              </w:rPr>
            </w:pPr>
            <w:r>
              <w:rPr>
                <w:bCs/>
                <w:sz w:val="24"/>
                <w:szCs w:val="24"/>
                <w:lang w:val="zh-CN"/>
              </w:rPr>
              <w:t>10</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753系列变频器</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bCs/>
                <w:sz w:val="24"/>
                <w:szCs w:val="24"/>
                <w:lang w:val="zh-CN"/>
              </w:rPr>
              <w:t>2</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9E4C08" w:rsidP="00A55E8E">
            <w:pPr>
              <w:ind w:left="0" w:firstLine="0"/>
              <w:jc w:val="center"/>
              <w:rPr>
                <w:bCs/>
                <w:sz w:val="24"/>
                <w:szCs w:val="24"/>
                <w:lang w:val="zh-CN"/>
              </w:rPr>
            </w:pPr>
            <w:r w:rsidRPr="009E4C08">
              <w:rPr>
                <w:rFonts w:hint="eastAsia"/>
                <w:bCs/>
                <w:sz w:val="24"/>
                <w:szCs w:val="24"/>
                <w:lang w:val="zh-CN"/>
              </w:rPr>
              <w:t>1</w:t>
            </w:r>
            <w:r w:rsidR="00A55E8E">
              <w:rPr>
                <w:bCs/>
                <w:sz w:val="24"/>
                <w:szCs w:val="24"/>
                <w:lang w:val="zh-CN"/>
              </w:rPr>
              <w:t>1</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525系列变频器</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675B31" w:rsidP="00A55E8E">
            <w:pPr>
              <w:ind w:left="0" w:firstLine="0"/>
              <w:jc w:val="center"/>
              <w:rPr>
                <w:bCs/>
                <w:sz w:val="24"/>
                <w:szCs w:val="24"/>
                <w:lang w:val="zh-CN"/>
              </w:rPr>
            </w:pPr>
            <w:r w:rsidRPr="00675B31">
              <w:rPr>
                <w:rFonts w:hint="eastAsia"/>
                <w:bCs/>
                <w:sz w:val="24"/>
                <w:szCs w:val="24"/>
                <w:lang w:val="zh-CN"/>
              </w:rPr>
              <w:t>3</w:t>
            </w:r>
            <w:r w:rsidR="00A55E8E">
              <w:rPr>
                <w:bCs/>
                <w:sz w:val="24"/>
                <w:szCs w:val="24"/>
                <w:lang w:val="zh-CN"/>
              </w:rPr>
              <w:t>6</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A55E8E"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55E8E" w:rsidRDefault="00A55E8E" w:rsidP="009E4C08">
            <w:pPr>
              <w:ind w:left="0" w:firstLine="0"/>
              <w:jc w:val="center"/>
              <w:rPr>
                <w:bCs/>
                <w:sz w:val="24"/>
                <w:szCs w:val="24"/>
                <w:lang w:val="zh-CN"/>
              </w:rPr>
            </w:pPr>
            <w:r>
              <w:rPr>
                <w:rFonts w:hint="eastAsia"/>
                <w:bCs/>
                <w:sz w:val="24"/>
                <w:szCs w:val="24"/>
                <w:lang w:val="zh-CN"/>
              </w:rPr>
              <w:t>1</w:t>
            </w:r>
            <w:r>
              <w:rPr>
                <w:bCs/>
                <w:sz w:val="24"/>
                <w:szCs w:val="24"/>
                <w:lang w:val="zh-CN"/>
              </w:rPr>
              <w:t>2</w:t>
            </w:r>
          </w:p>
        </w:tc>
        <w:tc>
          <w:tcPr>
            <w:tcW w:w="3500" w:type="dxa"/>
            <w:tcBorders>
              <w:top w:val="nil"/>
              <w:left w:val="nil"/>
              <w:bottom w:val="single" w:sz="4" w:space="0" w:color="auto"/>
              <w:right w:val="single" w:sz="4" w:space="0" w:color="auto"/>
            </w:tcBorders>
            <w:shd w:val="clear" w:color="auto" w:fill="auto"/>
            <w:noWrap/>
            <w:vAlign w:val="center"/>
          </w:tcPr>
          <w:p w:rsidR="00A55E8E" w:rsidRPr="009E4C08" w:rsidRDefault="005F6E67" w:rsidP="009E4C08">
            <w:pPr>
              <w:ind w:left="0" w:firstLine="0"/>
              <w:jc w:val="center"/>
              <w:rPr>
                <w:bCs/>
                <w:sz w:val="24"/>
                <w:szCs w:val="24"/>
                <w:lang w:val="zh-CN"/>
              </w:rPr>
            </w:pPr>
            <w:r>
              <w:rPr>
                <w:rFonts w:hint="eastAsia"/>
                <w:bCs/>
                <w:sz w:val="24"/>
                <w:szCs w:val="24"/>
                <w:lang w:val="zh-CN"/>
              </w:rPr>
              <w:t>两辊</w:t>
            </w:r>
            <w:r w:rsidR="00A55E8E">
              <w:rPr>
                <w:rFonts w:hint="eastAsia"/>
                <w:bCs/>
                <w:sz w:val="24"/>
                <w:szCs w:val="24"/>
                <w:lang w:val="zh-CN"/>
              </w:rPr>
              <w:t>5</w:t>
            </w:r>
            <w:r w:rsidR="00A55E8E">
              <w:rPr>
                <w:bCs/>
                <w:sz w:val="24"/>
                <w:szCs w:val="24"/>
                <w:lang w:val="zh-CN"/>
              </w:rPr>
              <w:t>5KW</w:t>
            </w:r>
            <w:r>
              <w:rPr>
                <w:rFonts w:hint="eastAsia"/>
                <w:bCs/>
                <w:sz w:val="24"/>
                <w:szCs w:val="24"/>
                <w:lang w:val="zh-CN"/>
              </w:rPr>
              <w:t>挤出机</w:t>
            </w:r>
            <w:r w:rsidR="00A55E8E">
              <w:rPr>
                <w:rFonts w:hint="eastAsia"/>
                <w:bCs/>
                <w:sz w:val="24"/>
                <w:szCs w:val="24"/>
                <w:lang w:val="zh-CN"/>
              </w:rPr>
              <w:t>交流电机</w:t>
            </w:r>
          </w:p>
        </w:tc>
        <w:tc>
          <w:tcPr>
            <w:tcW w:w="2080" w:type="dxa"/>
            <w:tcBorders>
              <w:top w:val="nil"/>
              <w:left w:val="nil"/>
              <w:bottom w:val="single" w:sz="4" w:space="0" w:color="auto"/>
              <w:right w:val="single" w:sz="4" w:space="0" w:color="auto"/>
            </w:tcBorders>
            <w:shd w:val="clear" w:color="auto" w:fill="auto"/>
            <w:noWrap/>
            <w:vAlign w:val="center"/>
          </w:tcPr>
          <w:p w:rsidR="00A55E8E" w:rsidRPr="009E4C08" w:rsidRDefault="00A55E8E" w:rsidP="009E4C08">
            <w:pPr>
              <w:ind w:left="0" w:firstLine="0"/>
              <w:jc w:val="center"/>
              <w:rPr>
                <w:bCs/>
                <w:sz w:val="24"/>
                <w:szCs w:val="24"/>
                <w:lang w:val="zh-CN"/>
              </w:rPr>
            </w:pPr>
            <w:r>
              <w:rPr>
                <w:rFonts w:hint="eastAsia"/>
                <w:bCs/>
                <w:sz w:val="24"/>
                <w:szCs w:val="24"/>
                <w:lang w:val="zh-CN"/>
              </w:rPr>
              <w:t>1</w:t>
            </w:r>
          </w:p>
        </w:tc>
        <w:tc>
          <w:tcPr>
            <w:tcW w:w="1320" w:type="dxa"/>
            <w:tcBorders>
              <w:top w:val="nil"/>
              <w:left w:val="nil"/>
              <w:bottom w:val="single" w:sz="4" w:space="0" w:color="auto"/>
              <w:right w:val="single" w:sz="4" w:space="0" w:color="auto"/>
            </w:tcBorders>
            <w:shd w:val="clear" w:color="auto" w:fill="auto"/>
            <w:noWrap/>
            <w:vAlign w:val="center"/>
          </w:tcPr>
          <w:p w:rsidR="00A55E8E" w:rsidRPr="009E4C08" w:rsidRDefault="00A55E8E" w:rsidP="009E4C08">
            <w:pPr>
              <w:ind w:left="0" w:firstLine="0"/>
              <w:jc w:val="center"/>
              <w:rPr>
                <w:bCs/>
                <w:sz w:val="24"/>
                <w:szCs w:val="24"/>
                <w:lang w:val="zh-CN"/>
              </w:rPr>
            </w:pPr>
          </w:p>
        </w:tc>
      </w:tr>
      <w:tr w:rsidR="00A55E8E"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55E8E" w:rsidRDefault="00A55E8E" w:rsidP="009E4C08">
            <w:pPr>
              <w:ind w:left="0" w:firstLine="0"/>
              <w:jc w:val="center"/>
              <w:rPr>
                <w:bCs/>
                <w:sz w:val="24"/>
                <w:szCs w:val="24"/>
                <w:lang w:val="zh-CN"/>
              </w:rPr>
            </w:pPr>
            <w:r>
              <w:rPr>
                <w:rFonts w:hint="eastAsia"/>
                <w:bCs/>
                <w:sz w:val="24"/>
                <w:szCs w:val="24"/>
                <w:lang w:val="zh-CN"/>
              </w:rPr>
              <w:t>1</w:t>
            </w:r>
            <w:r>
              <w:rPr>
                <w:bCs/>
                <w:sz w:val="24"/>
                <w:szCs w:val="24"/>
                <w:lang w:val="zh-CN"/>
              </w:rPr>
              <w:t>3</w:t>
            </w:r>
          </w:p>
        </w:tc>
        <w:tc>
          <w:tcPr>
            <w:tcW w:w="3500" w:type="dxa"/>
            <w:tcBorders>
              <w:top w:val="nil"/>
              <w:left w:val="nil"/>
              <w:bottom w:val="single" w:sz="4" w:space="0" w:color="auto"/>
              <w:right w:val="single" w:sz="4" w:space="0" w:color="auto"/>
            </w:tcBorders>
            <w:shd w:val="clear" w:color="auto" w:fill="auto"/>
            <w:noWrap/>
            <w:vAlign w:val="center"/>
          </w:tcPr>
          <w:p w:rsidR="00A55E8E" w:rsidRPr="009E4C08" w:rsidRDefault="005F6E67" w:rsidP="009E4C08">
            <w:pPr>
              <w:ind w:left="0" w:firstLine="0"/>
              <w:jc w:val="center"/>
              <w:rPr>
                <w:bCs/>
                <w:sz w:val="24"/>
                <w:szCs w:val="24"/>
                <w:lang w:val="zh-CN"/>
              </w:rPr>
            </w:pPr>
            <w:r>
              <w:rPr>
                <w:rFonts w:hint="eastAsia"/>
                <w:bCs/>
                <w:sz w:val="24"/>
                <w:szCs w:val="24"/>
                <w:lang w:val="zh-CN"/>
              </w:rPr>
              <w:t>两辊</w:t>
            </w:r>
            <w:r w:rsidR="00A55E8E">
              <w:rPr>
                <w:rFonts w:hint="eastAsia"/>
                <w:bCs/>
                <w:sz w:val="24"/>
                <w:szCs w:val="24"/>
                <w:lang w:val="zh-CN"/>
              </w:rPr>
              <w:t>3</w:t>
            </w:r>
            <w:r w:rsidR="00A55E8E">
              <w:rPr>
                <w:bCs/>
                <w:sz w:val="24"/>
                <w:szCs w:val="24"/>
                <w:lang w:val="zh-CN"/>
              </w:rPr>
              <w:t>0KW</w:t>
            </w:r>
            <w:r>
              <w:rPr>
                <w:rFonts w:hint="eastAsia"/>
                <w:bCs/>
                <w:sz w:val="24"/>
                <w:szCs w:val="24"/>
                <w:lang w:val="zh-CN"/>
              </w:rPr>
              <w:t>压延机</w:t>
            </w:r>
            <w:r w:rsidR="00A55E8E">
              <w:rPr>
                <w:rFonts w:hint="eastAsia"/>
                <w:bCs/>
                <w:sz w:val="24"/>
                <w:szCs w:val="24"/>
                <w:lang w:val="zh-CN"/>
              </w:rPr>
              <w:t>交流电机</w:t>
            </w:r>
          </w:p>
        </w:tc>
        <w:tc>
          <w:tcPr>
            <w:tcW w:w="2080" w:type="dxa"/>
            <w:tcBorders>
              <w:top w:val="nil"/>
              <w:left w:val="nil"/>
              <w:bottom w:val="single" w:sz="4" w:space="0" w:color="auto"/>
              <w:right w:val="single" w:sz="4" w:space="0" w:color="auto"/>
            </w:tcBorders>
            <w:shd w:val="clear" w:color="auto" w:fill="auto"/>
            <w:noWrap/>
            <w:vAlign w:val="center"/>
          </w:tcPr>
          <w:p w:rsidR="00A55E8E" w:rsidRPr="009E4C08" w:rsidRDefault="00A55E8E" w:rsidP="009E4C08">
            <w:pPr>
              <w:ind w:left="0" w:firstLine="0"/>
              <w:jc w:val="center"/>
              <w:rPr>
                <w:bCs/>
                <w:sz w:val="24"/>
                <w:szCs w:val="24"/>
                <w:lang w:val="zh-CN"/>
              </w:rPr>
            </w:pPr>
            <w:r>
              <w:rPr>
                <w:rFonts w:hint="eastAsia"/>
                <w:bCs/>
                <w:sz w:val="24"/>
                <w:szCs w:val="24"/>
                <w:lang w:val="zh-CN"/>
              </w:rPr>
              <w:t>1</w:t>
            </w:r>
          </w:p>
        </w:tc>
        <w:tc>
          <w:tcPr>
            <w:tcW w:w="1320" w:type="dxa"/>
            <w:tcBorders>
              <w:top w:val="nil"/>
              <w:left w:val="nil"/>
              <w:bottom w:val="single" w:sz="4" w:space="0" w:color="auto"/>
              <w:right w:val="single" w:sz="4" w:space="0" w:color="auto"/>
            </w:tcBorders>
            <w:shd w:val="clear" w:color="auto" w:fill="auto"/>
            <w:noWrap/>
            <w:vAlign w:val="center"/>
          </w:tcPr>
          <w:p w:rsidR="00A55E8E" w:rsidRPr="009E4C08" w:rsidRDefault="00A55E8E" w:rsidP="009E4C08">
            <w:pPr>
              <w:ind w:left="0" w:firstLine="0"/>
              <w:jc w:val="center"/>
              <w:rPr>
                <w:bCs/>
                <w:sz w:val="24"/>
                <w:szCs w:val="24"/>
                <w:lang w:val="zh-CN"/>
              </w:rPr>
            </w:pP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A55E8E" w:rsidP="00A55E8E">
            <w:pPr>
              <w:ind w:left="0" w:firstLine="0"/>
              <w:jc w:val="center"/>
              <w:rPr>
                <w:bCs/>
                <w:sz w:val="24"/>
                <w:szCs w:val="24"/>
                <w:lang w:val="zh-CN"/>
              </w:rPr>
            </w:pPr>
            <w:r>
              <w:rPr>
                <w:bCs/>
                <w:sz w:val="24"/>
                <w:szCs w:val="24"/>
                <w:lang w:val="zh-CN"/>
              </w:rPr>
              <w:t>14</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5700双轴伺服控制器</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1</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E4C08" w:rsidRPr="009E4C08" w:rsidRDefault="009E4C08" w:rsidP="00A55E8E">
            <w:pPr>
              <w:ind w:left="0" w:firstLine="0"/>
              <w:jc w:val="center"/>
              <w:rPr>
                <w:bCs/>
                <w:sz w:val="24"/>
                <w:szCs w:val="24"/>
                <w:lang w:val="zh-CN"/>
              </w:rPr>
            </w:pPr>
            <w:r w:rsidRPr="009E4C08">
              <w:rPr>
                <w:rFonts w:hint="eastAsia"/>
                <w:bCs/>
                <w:sz w:val="24"/>
                <w:szCs w:val="24"/>
                <w:lang w:val="zh-CN"/>
              </w:rPr>
              <w:lastRenderedPageBreak/>
              <w:t>1</w:t>
            </w:r>
            <w:r w:rsidR="00A55E8E">
              <w:rPr>
                <w:bCs/>
                <w:sz w:val="24"/>
                <w:szCs w:val="24"/>
                <w:lang w:val="zh-CN"/>
              </w:rPr>
              <w:t>5</w:t>
            </w:r>
          </w:p>
        </w:tc>
        <w:tc>
          <w:tcPr>
            <w:tcW w:w="3500" w:type="dxa"/>
            <w:tcBorders>
              <w:top w:val="nil"/>
              <w:left w:val="nil"/>
              <w:bottom w:val="single" w:sz="4" w:space="0" w:color="auto"/>
              <w:right w:val="single" w:sz="4" w:space="0" w:color="auto"/>
            </w:tcBorders>
            <w:shd w:val="clear" w:color="auto" w:fill="auto"/>
            <w:noWrap/>
            <w:vAlign w:val="center"/>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2198-P141系列伺服电源</w:t>
            </w:r>
          </w:p>
        </w:tc>
        <w:tc>
          <w:tcPr>
            <w:tcW w:w="2080" w:type="dxa"/>
            <w:tcBorders>
              <w:top w:val="nil"/>
              <w:left w:val="nil"/>
              <w:bottom w:val="single" w:sz="4" w:space="0" w:color="auto"/>
              <w:right w:val="single" w:sz="4" w:space="0" w:color="auto"/>
            </w:tcBorders>
            <w:shd w:val="clear" w:color="auto" w:fill="auto"/>
            <w:noWrap/>
            <w:vAlign w:val="center"/>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2</w:t>
            </w:r>
          </w:p>
        </w:tc>
        <w:tc>
          <w:tcPr>
            <w:tcW w:w="1320" w:type="dxa"/>
            <w:tcBorders>
              <w:top w:val="nil"/>
              <w:left w:val="nil"/>
              <w:bottom w:val="single" w:sz="4" w:space="0" w:color="auto"/>
              <w:right w:val="single" w:sz="4" w:space="0" w:color="auto"/>
            </w:tcBorders>
            <w:shd w:val="clear" w:color="auto" w:fill="auto"/>
            <w:noWrap/>
            <w:vAlign w:val="center"/>
          </w:tcPr>
          <w:p w:rsidR="009E4C08" w:rsidRPr="009E4C08" w:rsidRDefault="009E4C08" w:rsidP="009E4C08">
            <w:pPr>
              <w:ind w:left="0" w:firstLine="0"/>
              <w:jc w:val="center"/>
              <w:rPr>
                <w:bCs/>
                <w:sz w:val="24"/>
                <w:szCs w:val="24"/>
                <w:lang w:val="zh-CN"/>
              </w:rPr>
            </w:pP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9E4C08" w:rsidP="00A55E8E">
            <w:pPr>
              <w:ind w:left="0" w:firstLine="0"/>
              <w:jc w:val="center"/>
              <w:rPr>
                <w:bCs/>
                <w:sz w:val="24"/>
                <w:szCs w:val="24"/>
                <w:lang w:val="zh-CN"/>
              </w:rPr>
            </w:pPr>
            <w:r w:rsidRPr="009E4C08">
              <w:rPr>
                <w:rFonts w:hint="eastAsia"/>
                <w:bCs/>
                <w:sz w:val="24"/>
                <w:szCs w:val="24"/>
                <w:lang w:val="zh-CN"/>
              </w:rPr>
              <w:t>1</w:t>
            </w:r>
            <w:r w:rsidR="00A55E8E">
              <w:rPr>
                <w:bCs/>
                <w:sz w:val="24"/>
                <w:szCs w:val="24"/>
                <w:lang w:val="zh-CN"/>
              </w:rPr>
              <w:t>6</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MPL系列伺服电机</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bCs/>
                <w:sz w:val="24"/>
                <w:szCs w:val="24"/>
                <w:lang w:val="zh-CN"/>
              </w:rPr>
              <w:t>2</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E4C08" w:rsidRPr="009E4C08" w:rsidRDefault="009E4C08" w:rsidP="00A55E8E">
            <w:pPr>
              <w:ind w:left="0" w:firstLine="0"/>
              <w:jc w:val="center"/>
              <w:rPr>
                <w:bCs/>
                <w:sz w:val="24"/>
                <w:szCs w:val="24"/>
                <w:lang w:val="zh-CN"/>
              </w:rPr>
            </w:pPr>
            <w:r w:rsidRPr="009E4C08">
              <w:rPr>
                <w:rFonts w:hint="eastAsia"/>
                <w:bCs/>
                <w:sz w:val="24"/>
                <w:szCs w:val="24"/>
                <w:lang w:val="zh-CN"/>
              </w:rPr>
              <w:t>1</w:t>
            </w:r>
            <w:r w:rsidR="00A55E8E">
              <w:rPr>
                <w:bCs/>
                <w:sz w:val="24"/>
                <w:szCs w:val="24"/>
                <w:lang w:val="zh-CN"/>
              </w:rPr>
              <w:t>7</w:t>
            </w:r>
          </w:p>
        </w:tc>
        <w:tc>
          <w:tcPr>
            <w:tcW w:w="3500" w:type="dxa"/>
            <w:tcBorders>
              <w:top w:val="nil"/>
              <w:left w:val="nil"/>
              <w:bottom w:val="single" w:sz="4" w:space="0" w:color="auto"/>
              <w:right w:val="single" w:sz="4" w:space="0" w:color="auto"/>
            </w:tcBorders>
            <w:shd w:val="clear" w:color="auto" w:fill="auto"/>
            <w:noWrap/>
            <w:vAlign w:val="center"/>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伺服动力电缆</w:t>
            </w:r>
          </w:p>
        </w:tc>
        <w:tc>
          <w:tcPr>
            <w:tcW w:w="2080" w:type="dxa"/>
            <w:tcBorders>
              <w:top w:val="nil"/>
              <w:left w:val="nil"/>
              <w:bottom w:val="single" w:sz="4" w:space="0" w:color="auto"/>
              <w:right w:val="single" w:sz="4" w:space="0" w:color="auto"/>
            </w:tcBorders>
            <w:shd w:val="clear" w:color="auto" w:fill="auto"/>
            <w:noWrap/>
            <w:vAlign w:val="center"/>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2</w:t>
            </w:r>
          </w:p>
        </w:tc>
        <w:tc>
          <w:tcPr>
            <w:tcW w:w="1320" w:type="dxa"/>
            <w:tcBorders>
              <w:top w:val="nil"/>
              <w:left w:val="nil"/>
              <w:bottom w:val="single" w:sz="4" w:space="0" w:color="auto"/>
              <w:right w:val="single" w:sz="4" w:space="0" w:color="auto"/>
            </w:tcBorders>
            <w:shd w:val="clear" w:color="auto" w:fill="auto"/>
            <w:noWrap/>
            <w:vAlign w:val="center"/>
          </w:tcPr>
          <w:p w:rsidR="009E4C08" w:rsidRPr="009E4C08" w:rsidRDefault="009E4C08" w:rsidP="009E4C08">
            <w:pPr>
              <w:ind w:left="0" w:firstLine="0"/>
              <w:jc w:val="center"/>
              <w:rPr>
                <w:bCs/>
                <w:sz w:val="24"/>
                <w:szCs w:val="24"/>
                <w:lang w:val="zh-CN"/>
              </w:rPr>
            </w:pP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E4C08" w:rsidRPr="009E4C08" w:rsidRDefault="009E4C08" w:rsidP="00A55E8E">
            <w:pPr>
              <w:ind w:left="0" w:firstLine="0"/>
              <w:jc w:val="center"/>
              <w:rPr>
                <w:bCs/>
                <w:sz w:val="24"/>
                <w:szCs w:val="24"/>
                <w:lang w:val="zh-CN"/>
              </w:rPr>
            </w:pPr>
            <w:r w:rsidRPr="009E4C08">
              <w:rPr>
                <w:rFonts w:hint="eastAsia"/>
                <w:bCs/>
                <w:sz w:val="24"/>
                <w:szCs w:val="24"/>
                <w:lang w:val="zh-CN"/>
              </w:rPr>
              <w:t>1</w:t>
            </w:r>
            <w:r w:rsidR="00A55E8E">
              <w:rPr>
                <w:bCs/>
                <w:sz w:val="24"/>
                <w:szCs w:val="24"/>
                <w:lang w:val="zh-CN"/>
              </w:rPr>
              <w:t>8</w:t>
            </w:r>
          </w:p>
        </w:tc>
        <w:tc>
          <w:tcPr>
            <w:tcW w:w="3500" w:type="dxa"/>
            <w:tcBorders>
              <w:top w:val="nil"/>
              <w:left w:val="nil"/>
              <w:bottom w:val="single" w:sz="4" w:space="0" w:color="auto"/>
              <w:right w:val="single" w:sz="4" w:space="0" w:color="auto"/>
            </w:tcBorders>
            <w:shd w:val="clear" w:color="auto" w:fill="auto"/>
            <w:noWrap/>
            <w:vAlign w:val="center"/>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编码器电缆</w:t>
            </w:r>
          </w:p>
        </w:tc>
        <w:tc>
          <w:tcPr>
            <w:tcW w:w="2080" w:type="dxa"/>
            <w:tcBorders>
              <w:top w:val="nil"/>
              <w:left w:val="nil"/>
              <w:bottom w:val="single" w:sz="4" w:space="0" w:color="auto"/>
              <w:right w:val="single" w:sz="4" w:space="0" w:color="auto"/>
            </w:tcBorders>
            <w:shd w:val="clear" w:color="auto" w:fill="auto"/>
            <w:noWrap/>
            <w:vAlign w:val="center"/>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2</w:t>
            </w:r>
          </w:p>
        </w:tc>
        <w:tc>
          <w:tcPr>
            <w:tcW w:w="1320" w:type="dxa"/>
            <w:tcBorders>
              <w:top w:val="nil"/>
              <w:left w:val="nil"/>
              <w:bottom w:val="single" w:sz="4" w:space="0" w:color="auto"/>
              <w:right w:val="single" w:sz="4" w:space="0" w:color="auto"/>
            </w:tcBorders>
            <w:shd w:val="clear" w:color="auto" w:fill="auto"/>
            <w:noWrap/>
            <w:vAlign w:val="center"/>
          </w:tcPr>
          <w:p w:rsidR="009E4C08" w:rsidRPr="009E4C08" w:rsidRDefault="009E4C08" w:rsidP="009E4C08">
            <w:pPr>
              <w:ind w:left="0" w:firstLine="0"/>
              <w:jc w:val="center"/>
              <w:rPr>
                <w:bCs/>
                <w:sz w:val="24"/>
                <w:szCs w:val="24"/>
                <w:lang w:val="zh-CN"/>
              </w:rPr>
            </w:pP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9E4C08" w:rsidP="00A55E8E">
            <w:pPr>
              <w:ind w:left="0" w:firstLine="0"/>
              <w:jc w:val="center"/>
              <w:rPr>
                <w:bCs/>
                <w:sz w:val="24"/>
                <w:szCs w:val="24"/>
                <w:lang w:val="zh-CN"/>
              </w:rPr>
            </w:pPr>
            <w:r w:rsidRPr="009E4C08">
              <w:rPr>
                <w:rFonts w:hint="eastAsia"/>
                <w:bCs/>
                <w:sz w:val="24"/>
                <w:szCs w:val="24"/>
                <w:lang w:val="zh-CN"/>
              </w:rPr>
              <w:t>1</w:t>
            </w:r>
            <w:r w:rsidR="00A55E8E">
              <w:rPr>
                <w:bCs/>
                <w:sz w:val="24"/>
                <w:szCs w:val="24"/>
                <w:lang w:val="zh-CN"/>
              </w:rPr>
              <w:t>9</w:t>
            </w:r>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bCs/>
                <w:sz w:val="24"/>
                <w:szCs w:val="24"/>
                <w:lang w:val="zh-CN"/>
              </w:rPr>
              <w:t>米称</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bCs/>
                <w:sz w:val="24"/>
                <w:szCs w:val="24"/>
                <w:lang w:val="zh-CN"/>
              </w:rPr>
              <w:t>1套</w:t>
            </w: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E4C08" w:rsidRPr="009E4C08" w:rsidRDefault="00A55E8E" w:rsidP="00A55E8E">
            <w:pPr>
              <w:ind w:left="0" w:firstLine="0"/>
              <w:jc w:val="center"/>
              <w:rPr>
                <w:bCs/>
                <w:sz w:val="24"/>
                <w:szCs w:val="24"/>
                <w:lang w:val="zh-CN"/>
              </w:rPr>
            </w:pPr>
            <w:r>
              <w:rPr>
                <w:bCs/>
                <w:sz w:val="24"/>
                <w:szCs w:val="24"/>
                <w:lang w:val="zh-CN"/>
              </w:rPr>
              <w:t>20</w:t>
            </w:r>
          </w:p>
        </w:tc>
        <w:tc>
          <w:tcPr>
            <w:tcW w:w="3500" w:type="dxa"/>
            <w:tcBorders>
              <w:top w:val="nil"/>
              <w:left w:val="nil"/>
              <w:bottom w:val="single" w:sz="4" w:space="0" w:color="auto"/>
              <w:right w:val="single" w:sz="4" w:space="0" w:color="auto"/>
            </w:tcBorders>
            <w:shd w:val="clear" w:color="auto" w:fill="auto"/>
            <w:noWrap/>
            <w:vAlign w:val="center"/>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减速机</w:t>
            </w:r>
          </w:p>
        </w:tc>
        <w:tc>
          <w:tcPr>
            <w:tcW w:w="2080" w:type="dxa"/>
            <w:tcBorders>
              <w:top w:val="nil"/>
              <w:left w:val="nil"/>
              <w:bottom w:val="single" w:sz="4" w:space="0" w:color="auto"/>
              <w:right w:val="single" w:sz="4" w:space="0" w:color="auto"/>
            </w:tcBorders>
            <w:shd w:val="clear" w:color="auto" w:fill="auto"/>
            <w:noWrap/>
            <w:vAlign w:val="center"/>
          </w:tcPr>
          <w:p w:rsidR="009E4C08" w:rsidRPr="009E4C08" w:rsidRDefault="009E4C08" w:rsidP="009E4C08">
            <w:pPr>
              <w:ind w:left="0" w:firstLine="0"/>
              <w:jc w:val="center"/>
              <w:rPr>
                <w:bCs/>
                <w:sz w:val="24"/>
                <w:szCs w:val="24"/>
                <w:lang w:val="zh-CN"/>
              </w:rPr>
            </w:pPr>
          </w:p>
        </w:tc>
        <w:tc>
          <w:tcPr>
            <w:tcW w:w="1320" w:type="dxa"/>
            <w:tcBorders>
              <w:top w:val="nil"/>
              <w:left w:val="nil"/>
              <w:bottom w:val="single" w:sz="4" w:space="0" w:color="auto"/>
              <w:right w:val="single" w:sz="4" w:space="0" w:color="auto"/>
            </w:tcBorders>
            <w:shd w:val="clear" w:color="auto" w:fill="auto"/>
            <w:noWrap/>
            <w:vAlign w:val="center"/>
          </w:tcPr>
          <w:p w:rsidR="009E4C08" w:rsidRPr="009E4C08" w:rsidRDefault="009E4C08" w:rsidP="009E4C08">
            <w:pPr>
              <w:ind w:left="0" w:firstLine="0"/>
              <w:jc w:val="center"/>
              <w:rPr>
                <w:bCs/>
                <w:sz w:val="24"/>
                <w:szCs w:val="24"/>
                <w:lang w:val="zh-CN"/>
              </w:rPr>
            </w:pPr>
          </w:p>
        </w:tc>
      </w:tr>
      <w:tr w:rsidR="00ED5F61"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ED5F61" w:rsidRDefault="00ED5F61" w:rsidP="009E4C08">
            <w:pPr>
              <w:ind w:left="0" w:firstLine="0"/>
              <w:jc w:val="center"/>
              <w:rPr>
                <w:bCs/>
                <w:sz w:val="24"/>
                <w:szCs w:val="24"/>
                <w:lang w:val="zh-CN"/>
              </w:rPr>
            </w:pPr>
            <w:r>
              <w:rPr>
                <w:rFonts w:hint="eastAsia"/>
                <w:bCs/>
                <w:sz w:val="24"/>
                <w:szCs w:val="24"/>
                <w:lang w:val="zh-CN"/>
              </w:rPr>
              <w:t>2</w:t>
            </w:r>
            <w:r>
              <w:rPr>
                <w:bCs/>
                <w:sz w:val="24"/>
                <w:szCs w:val="24"/>
                <w:lang w:val="zh-CN"/>
              </w:rPr>
              <w:t>1</w:t>
            </w:r>
          </w:p>
        </w:tc>
        <w:tc>
          <w:tcPr>
            <w:tcW w:w="3500" w:type="dxa"/>
            <w:tcBorders>
              <w:top w:val="nil"/>
              <w:left w:val="nil"/>
              <w:bottom w:val="single" w:sz="4" w:space="0" w:color="auto"/>
              <w:right w:val="single" w:sz="4" w:space="0" w:color="auto"/>
            </w:tcBorders>
            <w:shd w:val="clear" w:color="auto" w:fill="auto"/>
            <w:noWrap/>
            <w:vAlign w:val="center"/>
          </w:tcPr>
          <w:p w:rsidR="00ED5F61" w:rsidRPr="009E4C08" w:rsidRDefault="00ED5F61" w:rsidP="009E4C08">
            <w:pPr>
              <w:ind w:left="0" w:firstLine="0"/>
              <w:jc w:val="center"/>
              <w:rPr>
                <w:bCs/>
                <w:sz w:val="24"/>
                <w:szCs w:val="24"/>
                <w:lang w:val="zh-CN"/>
              </w:rPr>
            </w:pPr>
            <w:r>
              <w:rPr>
                <w:rFonts w:hint="eastAsia"/>
                <w:bCs/>
                <w:sz w:val="24"/>
                <w:szCs w:val="24"/>
                <w:lang w:val="zh-CN"/>
              </w:rPr>
              <w:t>人工调试费</w:t>
            </w:r>
          </w:p>
        </w:tc>
        <w:tc>
          <w:tcPr>
            <w:tcW w:w="2080" w:type="dxa"/>
            <w:tcBorders>
              <w:top w:val="nil"/>
              <w:left w:val="nil"/>
              <w:bottom w:val="single" w:sz="4" w:space="0" w:color="auto"/>
              <w:right w:val="single" w:sz="4" w:space="0" w:color="auto"/>
            </w:tcBorders>
            <w:shd w:val="clear" w:color="auto" w:fill="auto"/>
            <w:noWrap/>
            <w:vAlign w:val="center"/>
          </w:tcPr>
          <w:p w:rsidR="00ED5F61" w:rsidRPr="009E4C08" w:rsidRDefault="00ED5F61" w:rsidP="009E4C08">
            <w:pPr>
              <w:ind w:left="0" w:firstLine="0"/>
              <w:jc w:val="center"/>
              <w:rPr>
                <w:bCs/>
                <w:sz w:val="24"/>
                <w:szCs w:val="24"/>
                <w:lang w:val="zh-CN"/>
              </w:rPr>
            </w:pPr>
          </w:p>
        </w:tc>
        <w:tc>
          <w:tcPr>
            <w:tcW w:w="1320" w:type="dxa"/>
            <w:tcBorders>
              <w:top w:val="nil"/>
              <w:left w:val="nil"/>
              <w:bottom w:val="single" w:sz="4" w:space="0" w:color="auto"/>
              <w:right w:val="single" w:sz="4" w:space="0" w:color="auto"/>
            </w:tcBorders>
            <w:shd w:val="clear" w:color="auto" w:fill="auto"/>
            <w:noWrap/>
            <w:vAlign w:val="center"/>
          </w:tcPr>
          <w:p w:rsidR="00ED5F61" w:rsidRPr="009E4C08" w:rsidRDefault="00ED5F61" w:rsidP="009E4C08">
            <w:pPr>
              <w:ind w:left="0" w:firstLine="0"/>
              <w:jc w:val="center"/>
              <w:rPr>
                <w:bCs/>
                <w:sz w:val="24"/>
                <w:szCs w:val="24"/>
                <w:lang w:val="zh-CN"/>
              </w:rPr>
            </w:pPr>
          </w:p>
        </w:tc>
      </w:tr>
      <w:tr w:rsidR="006605E6"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6605E6" w:rsidRDefault="006605E6" w:rsidP="009E4C08">
            <w:pPr>
              <w:ind w:left="0" w:firstLine="0"/>
              <w:jc w:val="center"/>
              <w:rPr>
                <w:rFonts w:hint="eastAsia"/>
                <w:bCs/>
                <w:sz w:val="24"/>
                <w:szCs w:val="24"/>
                <w:lang w:val="zh-CN"/>
              </w:rPr>
            </w:pPr>
            <w:r>
              <w:rPr>
                <w:rFonts w:hint="eastAsia"/>
                <w:bCs/>
                <w:sz w:val="24"/>
                <w:szCs w:val="24"/>
                <w:lang w:val="zh-CN"/>
              </w:rPr>
              <w:t>2</w:t>
            </w:r>
            <w:r w:rsidR="003E2AF1">
              <w:rPr>
                <w:bCs/>
                <w:sz w:val="24"/>
                <w:szCs w:val="24"/>
                <w:lang w:val="zh-CN"/>
              </w:rPr>
              <w:t>2</w:t>
            </w:r>
          </w:p>
        </w:tc>
        <w:tc>
          <w:tcPr>
            <w:tcW w:w="3500" w:type="dxa"/>
            <w:tcBorders>
              <w:top w:val="nil"/>
              <w:left w:val="nil"/>
              <w:bottom w:val="single" w:sz="4" w:space="0" w:color="auto"/>
              <w:right w:val="single" w:sz="4" w:space="0" w:color="auto"/>
            </w:tcBorders>
            <w:shd w:val="clear" w:color="auto" w:fill="auto"/>
            <w:noWrap/>
            <w:vAlign w:val="center"/>
          </w:tcPr>
          <w:p w:rsidR="006605E6" w:rsidRDefault="006605E6" w:rsidP="009E4C08">
            <w:pPr>
              <w:ind w:left="0" w:firstLine="0"/>
              <w:jc w:val="center"/>
              <w:rPr>
                <w:rFonts w:hint="eastAsia"/>
                <w:bCs/>
                <w:sz w:val="24"/>
                <w:szCs w:val="24"/>
                <w:lang w:val="zh-CN"/>
              </w:rPr>
            </w:pPr>
            <w:r>
              <w:rPr>
                <w:rFonts w:hint="eastAsia"/>
                <w:bCs/>
                <w:sz w:val="24"/>
                <w:szCs w:val="24"/>
                <w:lang w:val="zh-CN"/>
              </w:rPr>
              <w:t>如有其它项自行增加</w:t>
            </w:r>
          </w:p>
        </w:tc>
        <w:tc>
          <w:tcPr>
            <w:tcW w:w="2080" w:type="dxa"/>
            <w:tcBorders>
              <w:top w:val="nil"/>
              <w:left w:val="nil"/>
              <w:bottom w:val="single" w:sz="4" w:space="0" w:color="auto"/>
              <w:right w:val="single" w:sz="4" w:space="0" w:color="auto"/>
            </w:tcBorders>
            <w:shd w:val="clear" w:color="auto" w:fill="auto"/>
            <w:noWrap/>
            <w:vAlign w:val="center"/>
          </w:tcPr>
          <w:p w:rsidR="006605E6" w:rsidRPr="009E4C08" w:rsidRDefault="006605E6" w:rsidP="009E4C08">
            <w:pPr>
              <w:ind w:left="0" w:firstLine="0"/>
              <w:jc w:val="center"/>
              <w:rPr>
                <w:bCs/>
                <w:sz w:val="24"/>
                <w:szCs w:val="24"/>
                <w:lang w:val="zh-CN"/>
              </w:rPr>
            </w:pPr>
          </w:p>
        </w:tc>
        <w:tc>
          <w:tcPr>
            <w:tcW w:w="1320" w:type="dxa"/>
            <w:tcBorders>
              <w:top w:val="nil"/>
              <w:left w:val="nil"/>
              <w:bottom w:val="single" w:sz="4" w:space="0" w:color="auto"/>
              <w:right w:val="single" w:sz="4" w:space="0" w:color="auto"/>
            </w:tcBorders>
            <w:shd w:val="clear" w:color="auto" w:fill="auto"/>
            <w:noWrap/>
            <w:vAlign w:val="center"/>
          </w:tcPr>
          <w:p w:rsidR="006605E6" w:rsidRPr="009E4C08" w:rsidRDefault="006605E6" w:rsidP="009E4C08">
            <w:pPr>
              <w:ind w:left="0" w:firstLine="0"/>
              <w:jc w:val="center"/>
              <w:rPr>
                <w:bCs/>
                <w:sz w:val="24"/>
                <w:szCs w:val="24"/>
                <w:lang w:val="zh-CN"/>
              </w:rPr>
            </w:pPr>
          </w:p>
        </w:tc>
      </w:tr>
      <w:tr w:rsidR="009E4C08" w:rsidRPr="009E4C08" w:rsidTr="00B72146">
        <w:trPr>
          <w:trHeight w:val="443"/>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E4C08" w:rsidRPr="009E4C08" w:rsidRDefault="00A55E8E" w:rsidP="00ED5F61">
            <w:pPr>
              <w:ind w:left="0" w:firstLine="0"/>
              <w:jc w:val="center"/>
              <w:rPr>
                <w:bCs/>
                <w:sz w:val="24"/>
                <w:szCs w:val="24"/>
                <w:lang w:val="zh-CN"/>
              </w:rPr>
            </w:pPr>
            <w:r>
              <w:rPr>
                <w:bCs/>
                <w:sz w:val="24"/>
                <w:szCs w:val="24"/>
                <w:lang w:val="zh-CN"/>
              </w:rPr>
              <w:t>2</w:t>
            </w:r>
            <w:r w:rsidR="003E2AF1">
              <w:rPr>
                <w:bCs/>
                <w:sz w:val="24"/>
                <w:szCs w:val="24"/>
                <w:lang w:val="zh-CN"/>
              </w:rPr>
              <w:t>3</w:t>
            </w:r>
            <w:bookmarkStart w:id="0" w:name="_GoBack"/>
            <w:bookmarkEnd w:id="0"/>
          </w:p>
        </w:tc>
        <w:tc>
          <w:tcPr>
            <w:tcW w:w="350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技术文件4套（中英文）</w:t>
            </w:r>
          </w:p>
          <w:p w:rsidR="009E4C08" w:rsidRPr="009E4C08" w:rsidRDefault="009E4C08" w:rsidP="009E4C08">
            <w:pPr>
              <w:ind w:left="0" w:firstLine="0"/>
              <w:jc w:val="center"/>
              <w:rPr>
                <w:bCs/>
                <w:sz w:val="24"/>
                <w:szCs w:val="24"/>
                <w:lang w:val="zh-CN"/>
              </w:rPr>
            </w:pPr>
            <w:r w:rsidRPr="009E4C08">
              <w:rPr>
                <w:rFonts w:hint="eastAsia"/>
                <w:bCs/>
                <w:sz w:val="24"/>
                <w:szCs w:val="24"/>
                <w:lang w:val="zh-CN"/>
              </w:rPr>
              <w:t>电子版1套</w:t>
            </w:r>
          </w:p>
        </w:tc>
        <w:tc>
          <w:tcPr>
            <w:tcW w:w="208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p>
        </w:tc>
        <w:tc>
          <w:tcPr>
            <w:tcW w:w="1320" w:type="dxa"/>
            <w:tcBorders>
              <w:top w:val="nil"/>
              <w:left w:val="nil"/>
              <w:bottom w:val="single" w:sz="4" w:space="0" w:color="auto"/>
              <w:right w:val="single" w:sz="4" w:space="0" w:color="auto"/>
            </w:tcBorders>
            <w:shd w:val="clear" w:color="auto" w:fill="auto"/>
            <w:noWrap/>
            <w:vAlign w:val="center"/>
            <w:hideMark/>
          </w:tcPr>
          <w:p w:rsidR="009E4C08" w:rsidRPr="009E4C08" w:rsidRDefault="009E4C08" w:rsidP="009E4C08">
            <w:pPr>
              <w:ind w:left="0" w:firstLine="0"/>
              <w:jc w:val="center"/>
              <w:rPr>
                <w:bCs/>
                <w:sz w:val="24"/>
                <w:szCs w:val="24"/>
                <w:lang w:val="zh-CN"/>
              </w:rPr>
            </w:pPr>
            <w:r w:rsidRPr="009E4C08">
              <w:rPr>
                <w:rFonts w:hint="eastAsia"/>
                <w:bCs/>
                <w:sz w:val="24"/>
                <w:szCs w:val="24"/>
                <w:lang w:val="zh-CN"/>
              </w:rPr>
              <w:t xml:space="preserve">　</w:t>
            </w:r>
          </w:p>
        </w:tc>
      </w:tr>
    </w:tbl>
    <w:p w:rsidR="009E4C08" w:rsidRPr="009E4C08" w:rsidRDefault="009E4C08" w:rsidP="00FB733B">
      <w:pPr>
        <w:pStyle w:val="a3"/>
        <w:spacing w:line="360" w:lineRule="auto"/>
        <w:ind w:left="567" w:firstLineChars="0" w:firstLine="0"/>
        <w:rPr>
          <w:sz w:val="24"/>
        </w:rPr>
      </w:pP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rsidR="00D96501" w:rsidRPr="00EF266D" w:rsidRDefault="00D5517C" w:rsidP="000C4A0D">
      <w:pPr>
        <w:pStyle w:val="a3"/>
        <w:numPr>
          <w:ilvl w:val="0"/>
          <w:numId w:val="1"/>
        </w:numPr>
        <w:spacing w:line="360" w:lineRule="auto"/>
        <w:ind w:left="567" w:firstLineChars="0"/>
        <w:rPr>
          <w:rFonts w:cs="Arial"/>
          <w:bCs/>
          <w:color w:val="000000" w:themeColor="text1"/>
          <w:sz w:val="24"/>
          <w:szCs w:val="28"/>
        </w:rPr>
      </w:pPr>
      <w:r w:rsidRPr="00EF266D">
        <w:rPr>
          <w:rFonts w:cs="Arial" w:hint="eastAsia"/>
          <w:bCs/>
          <w:color w:val="000000" w:themeColor="text1"/>
          <w:sz w:val="28"/>
          <w:szCs w:val="28"/>
        </w:rPr>
        <w:t>交货时间</w:t>
      </w:r>
      <w:r w:rsidR="004306D2" w:rsidRPr="00EF266D">
        <w:rPr>
          <w:rFonts w:cs="Arial" w:hint="eastAsia"/>
          <w:bCs/>
          <w:color w:val="000000" w:themeColor="text1"/>
          <w:sz w:val="28"/>
          <w:szCs w:val="28"/>
        </w:rPr>
        <w:t>：</w:t>
      </w:r>
      <w:r w:rsidR="0001745E" w:rsidRPr="00EF266D">
        <w:rPr>
          <w:rFonts w:cs="Arial" w:hint="eastAsia"/>
          <w:bCs/>
          <w:color w:val="000000" w:themeColor="text1"/>
          <w:sz w:val="24"/>
          <w:szCs w:val="28"/>
        </w:rPr>
        <w:t>合同签订后</w:t>
      </w:r>
      <w:r w:rsidR="003E379D" w:rsidRPr="00EF266D">
        <w:rPr>
          <w:rFonts w:cs="Arial"/>
          <w:bCs/>
          <w:color w:val="000000" w:themeColor="text1"/>
          <w:sz w:val="24"/>
          <w:szCs w:val="28"/>
        </w:rPr>
        <w:t>3</w:t>
      </w:r>
      <w:r w:rsidR="0001745E" w:rsidRPr="00EF266D">
        <w:rPr>
          <w:rFonts w:cs="Arial" w:hint="eastAsia"/>
          <w:bCs/>
          <w:color w:val="000000" w:themeColor="text1"/>
          <w:sz w:val="24"/>
          <w:szCs w:val="28"/>
        </w:rPr>
        <w:t>个月</w:t>
      </w:r>
      <w:r w:rsidR="00FF1A7B">
        <w:rPr>
          <w:rFonts w:cs="Arial" w:hint="eastAsia"/>
          <w:bCs/>
          <w:color w:val="000000" w:themeColor="text1"/>
          <w:sz w:val="24"/>
          <w:szCs w:val="28"/>
        </w:rPr>
        <w:t>；</w:t>
      </w:r>
      <w:r w:rsidR="00810B44" w:rsidRPr="00EF266D">
        <w:rPr>
          <w:rFonts w:cs="Arial" w:hint="eastAsia"/>
          <w:bCs/>
          <w:color w:val="000000" w:themeColor="text1"/>
          <w:sz w:val="24"/>
          <w:szCs w:val="28"/>
        </w:rPr>
        <w:t>改造调试根据生产计划分段实施累计时长不超过5天。</w:t>
      </w:r>
    </w:p>
    <w:p w:rsidR="00D5517C" w:rsidRPr="00D96501" w:rsidRDefault="004306D2" w:rsidP="000C4A0D">
      <w:pPr>
        <w:pStyle w:val="a3"/>
        <w:numPr>
          <w:ilvl w:val="0"/>
          <w:numId w:val="1"/>
        </w:numPr>
        <w:spacing w:line="360" w:lineRule="auto"/>
        <w:ind w:left="567" w:firstLineChars="0"/>
        <w:rPr>
          <w:rFonts w:cs="Arial"/>
          <w:bCs/>
          <w:color w:val="000000" w:themeColor="text1"/>
          <w:sz w:val="28"/>
          <w:szCs w:val="28"/>
        </w:rPr>
      </w:pPr>
      <w:r w:rsidRPr="00D96501">
        <w:rPr>
          <w:rFonts w:cs="Arial" w:hint="eastAsia"/>
          <w:bCs/>
          <w:color w:val="000000" w:themeColor="text1"/>
          <w:sz w:val="28"/>
          <w:szCs w:val="28"/>
        </w:rPr>
        <w:t>交货</w:t>
      </w:r>
      <w:r w:rsidR="00D5517C" w:rsidRPr="00D96501">
        <w:rPr>
          <w:rFonts w:cs="Arial" w:hint="eastAsia"/>
          <w:bCs/>
          <w:color w:val="000000" w:themeColor="text1"/>
          <w:sz w:val="28"/>
          <w:szCs w:val="28"/>
        </w:rPr>
        <w:t>地点：</w:t>
      </w:r>
      <w:r w:rsidRPr="00D96501">
        <w:rPr>
          <w:rFonts w:cs="Arial" w:hint="eastAsia"/>
          <w:bCs/>
          <w:color w:val="000000" w:themeColor="text1"/>
          <w:sz w:val="24"/>
          <w:szCs w:val="28"/>
        </w:rPr>
        <w:t>浦林成山（山东）轮胎有限公司</w:t>
      </w:r>
    </w:p>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115486" w:rsidRDefault="00527FA9" w:rsidP="0064060A">
      <w:pPr>
        <w:pStyle w:val="a3"/>
        <w:numPr>
          <w:ilvl w:val="0"/>
          <w:numId w:val="2"/>
        </w:numPr>
        <w:spacing w:line="360" w:lineRule="auto"/>
        <w:ind w:firstLineChars="0"/>
        <w:jc w:val="left"/>
        <w:rPr>
          <w:sz w:val="24"/>
        </w:rPr>
      </w:pPr>
      <w:r>
        <w:rPr>
          <w:rFonts w:cs="Times New Roman" w:hint="eastAsia"/>
          <w:bCs/>
          <w:sz w:val="28"/>
          <w:szCs w:val="24"/>
        </w:rPr>
        <w:t>电气升级</w:t>
      </w:r>
      <w:r w:rsidR="00115486">
        <w:rPr>
          <w:rFonts w:cs="Times New Roman" w:hint="eastAsia"/>
          <w:bCs/>
          <w:sz w:val="28"/>
          <w:szCs w:val="24"/>
        </w:rPr>
        <w:t>改造</w:t>
      </w:r>
      <w:r w:rsidR="00115486" w:rsidRPr="00115486">
        <w:rPr>
          <w:rFonts w:cs="Times New Roman" w:hint="eastAsia"/>
          <w:bCs/>
          <w:sz w:val="28"/>
          <w:szCs w:val="24"/>
        </w:rPr>
        <w:t>技术要求</w:t>
      </w:r>
      <w:r>
        <w:rPr>
          <w:rFonts w:cs="Times New Roman" w:hint="eastAsia"/>
          <w:bCs/>
          <w:sz w:val="28"/>
          <w:szCs w:val="24"/>
        </w:rPr>
        <w:t>：</w:t>
      </w:r>
    </w:p>
    <w:p w:rsidR="00D96501" w:rsidRPr="00A122C4" w:rsidRDefault="00D96501" w:rsidP="00D96501">
      <w:pPr>
        <w:spacing w:line="360" w:lineRule="auto"/>
        <w:ind w:rightChars="12" w:right="25" w:firstLineChars="200" w:firstLine="480"/>
        <w:rPr>
          <w:sz w:val="24"/>
        </w:rPr>
      </w:pPr>
      <w:r w:rsidRPr="00A122C4">
        <w:rPr>
          <w:rFonts w:hint="eastAsia"/>
          <w:sz w:val="24"/>
        </w:rPr>
        <w:t>电气系统改造范围包括</w:t>
      </w:r>
      <w:r>
        <w:rPr>
          <w:rFonts w:hint="eastAsia"/>
          <w:sz w:val="24"/>
        </w:rPr>
        <w:t>P</w:t>
      </w:r>
      <w:r>
        <w:rPr>
          <w:sz w:val="24"/>
        </w:rPr>
        <w:t>LC</w:t>
      </w:r>
      <w:r>
        <w:rPr>
          <w:rFonts w:hint="eastAsia"/>
          <w:sz w:val="24"/>
        </w:rPr>
        <w:t>、远程分站、</w:t>
      </w:r>
      <w:r w:rsidRPr="00657785">
        <w:rPr>
          <w:rFonts w:hint="eastAsia"/>
          <w:sz w:val="24"/>
        </w:rPr>
        <w:t>触摸屏、</w:t>
      </w:r>
      <w:r w:rsidR="007A1166">
        <w:rPr>
          <w:rFonts w:hint="eastAsia"/>
          <w:sz w:val="24"/>
        </w:rPr>
        <w:t>变频器、</w:t>
      </w:r>
      <w:r w:rsidR="00FA1F29">
        <w:rPr>
          <w:rFonts w:hint="eastAsia"/>
          <w:sz w:val="24"/>
        </w:rPr>
        <w:t>裁刀</w:t>
      </w:r>
      <w:r>
        <w:rPr>
          <w:rFonts w:hint="eastAsia"/>
          <w:sz w:val="24"/>
        </w:rPr>
        <w:t>伺服控制器及伺服电机,</w:t>
      </w:r>
      <w:r w:rsidR="0072679C">
        <w:rPr>
          <w:rFonts w:hint="eastAsia"/>
          <w:sz w:val="24"/>
        </w:rPr>
        <w:t>两辊挤出机及压延机直流控制器及电机，</w:t>
      </w:r>
      <w:r>
        <w:rPr>
          <w:rFonts w:hint="eastAsia"/>
          <w:sz w:val="24"/>
        </w:rPr>
        <w:t>升级后的系统要求原设备所有功能不得改变（包括M</w:t>
      </w:r>
      <w:r>
        <w:rPr>
          <w:sz w:val="24"/>
        </w:rPr>
        <w:t>ES</w:t>
      </w:r>
      <w:r>
        <w:rPr>
          <w:rFonts w:hint="eastAsia"/>
          <w:sz w:val="24"/>
        </w:rPr>
        <w:t>等功能），且系统升级后产线效率要与原设备一致</w:t>
      </w:r>
      <w:r w:rsidR="00856D96">
        <w:rPr>
          <w:rFonts w:hint="eastAsia"/>
          <w:sz w:val="24"/>
        </w:rPr>
        <w:t>，</w:t>
      </w:r>
      <w:r w:rsidR="00856D96">
        <w:rPr>
          <w:rFonts w:hint="eastAsia"/>
          <w:sz w:val="24"/>
          <w:szCs w:val="24"/>
        </w:rPr>
        <w:t>主机与辅线进行数据交换，实现联动工作</w:t>
      </w:r>
      <w:r>
        <w:rPr>
          <w:rFonts w:hint="eastAsia"/>
          <w:sz w:val="24"/>
        </w:rPr>
        <w:t>。</w:t>
      </w:r>
    </w:p>
    <w:p w:rsidR="00D96501" w:rsidRPr="00C97302" w:rsidRDefault="00D96501" w:rsidP="0064060A">
      <w:pPr>
        <w:pStyle w:val="a3"/>
        <w:widowControl w:val="0"/>
        <w:numPr>
          <w:ilvl w:val="0"/>
          <w:numId w:val="9"/>
        </w:numPr>
        <w:spacing w:line="360" w:lineRule="auto"/>
        <w:ind w:rightChars="12" w:right="25" w:firstLineChars="0"/>
        <w:rPr>
          <w:b/>
          <w:sz w:val="24"/>
        </w:rPr>
      </w:pPr>
      <w:r>
        <w:rPr>
          <w:rFonts w:hint="eastAsia"/>
          <w:b/>
          <w:sz w:val="24"/>
        </w:rPr>
        <w:t>P</w:t>
      </w:r>
      <w:r>
        <w:rPr>
          <w:b/>
          <w:sz w:val="24"/>
        </w:rPr>
        <w:t>LC</w:t>
      </w:r>
      <w:r>
        <w:rPr>
          <w:rFonts w:hint="eastAsia"/>
          <w:b/>
          <w:sz w:val="24"/>
        </w:rPr>
        <w:t>及远程站</w:t>
      </w:r>
    </w:p>
    <w:p w:rsidR="00D96501" w:rsidRPr="00542B96" w:rsidRDefault="00542B96" w:rsidP="0064060A">
      <w:pPr>
        <w:pStyle w:val="a3"/>
        <w:widowControl w:val="0"/>
        <w:numPr>
          <w:ilvl w:val="0"/>
          <w:numId w:val="10"/>
        </w:numPr>
        <w:spacing w:line="360" w:lineRule="auto"/>
        <w:ind w:firstLineChars="0"/>
        <w:rPr>
          <w:sz w:val="24"/>
          <w:highlight w:val="yellow"/>
        </w:rPr>
      </w:pPr>
      <w:r w:rsidRPr="00542B96">
        <w:rPr>
          <w:rFonts w:hint="eastAsia"/>
          <w:sz w:val="24"/>
          <w:highlight w:val="yellow"/>
        </w:rPr>
        <w:t>西门子S</w:t>
      </w:r>
      <w:r w:rsidRPr="00542B96">
        <w:rPr>
          <w:sz w:val="24"/>
          <w:highlight w:val="yellow"/>
        </w:rPr>
        <w:t>7-300</w:t>
      </w:r>
      <w:r w:rsidR="00D96501" w:rsidRPr="00542B96">
        <w:rPr>
          <w:rFonts w:hint="eastAsia"/>
          <w:sz w:val="24"/>
          <w:highlight w:val="yellow"/>
        </w:rPr>
        <w:t>系列PLC升级为</w:t>
      </w:r>
      <w:r w:rsidR="00826096">
        <w:rPr>
          <w:rFonts w:hint="eastAsia"/>
          <w:sz w:val="24"/>
          <w:highlight w:val="yellow"/>
        </w:rPr>
        <w:t>采用</w:t>
      </w:r>
      <w:r w:rsidR="0072679C">
        <w:rPr>
          <w:rFonts w:hint="eastAsia"/>
          <w:sz w:val="24"/>
          <w:highlight w:val="yellow"/>
        </w:rPr>
        <w:t>主机</w:t>
      </w:r>
      <w:r w:rsidR="00D96501" w:rsidRPr="00542B96">
        <w:rPr>
          <w:sz w:val="24"/>
          <w:highlight w:val="yellow"/>
        </w:rPr>
        <w:t>1756-</w:t>
      </w:r>
      <w:r w:rsidR="0072679C">
        <w:rPr>
          <w:sz w:val="24"/>
          <w:highlight w:val="yellow"/>
        </w:rPr>
        <w:t>L73</w:t>
      </w:r>
      <w:r w:rsidR="00826096">
        <w:rPr>
          <w:sz w:val="24"/>
          <w:highlight w:val="yellow"/>
        </w:rPr>
        <w:t xml:space="preserve"> </w:t>
      </w:r>
      <w:r w:rsidR="00826096">
        <w:rPr>
          <w:rFonts w:hint="eastAsia"/>
          <w:sz w:val="24"/>
          <w:highlight w:val="yellow"/>
        </w:rPr>
        <w:t>C</w:t>
      </w:r>
      <w:r w:rsidR="00826096">
        <w:rPr>
          <w:sz w:val="24"/>
          <w:highlight w:val="yellow"/>
        </w:rPr>
        <w:t>PU</w:t>
      </w:r>
      <w:r w:rsidR="00826096">
        <w:rPr>
          <w:rFonts w:hint="eastAsia"/>
          <w:sz w:val="24"/>
          <w:highlight w:val="yellow"/>
        </w:rPr>
        <w:t>控制</w:t>
      </w:r>
      <w:r w:rsidR="00D96501" w:rsidRPr="00542B96">
        <w:rPr>
          <w:rFonts w:hint="eastAsia"/>
          <w:sz w:val="24"/>
          <w:highlight w:val="yellow"/>
        </w:rPr>
        <w:t>；</w:t>
      </w:r>
    </w:p>
    <w:p w:rsidR="00D96501" w:rsidRDefault="00542B96" w:rsidP="0064060A">
      <w:pPr>
        <w:widowControl w:val="0"/>
        <w:numPr>
          <w:ilvl w:val="0"/>
          <w:numId w:val="10"/>
        </w:numPr>
        <w:spacing w:line="360" w:lineRule="auto"/>
        <w:ind w:rightChars="12" w:right="25"/>
        <w:rPr>
          <w:sz w:val="24"/>
        </w:rPr>
      </w:pPr>
      <w:r>
        <w:rPr>
          <w:rFonts w:hint="eastAsia"/>
          <w:sz w:val="24"/>
        </w:rPr>
        <w:t>西门子</w:t>
      </w:r>
      <w:r>
        <w:rPr>
          <w:sz w:val="24"/>
        </w:rPr>
        <w:t>S7-300</w:t>
      </w:r>
      <w:r w:rsidR="00937186">
        <w:rPr>
          <w:rFonts w:hint="eastAsia"/>
          <w:sz w:val="24"/>
        </w:rPr>
        <w:t>主站</w:t>
      </w:r>
      <w:r w:rsidR="00D96501" w:rsidRPr="003156F8">
        <w:rPr>
          <w:rFonts w:hint="eastAsia"/>
          <w:sz w:val="24"/>
        </w:rPr>
        <w:t>数字量</w:t>
      </w:r>
      <w:r w:rsidRPr="003156F8">
        <w:rPr>
          <w:rFonts w:hint="eastAsia"/>
          <w:sz w:val="24"/>
        </w:rPr>
        <w:t>I/O</w:t>
      </w:r>
      <w:r w:rsidR="00D96501" w:rsidRPr="003156F8">
        <w:rPr>
          <w:rFonts w:hint="eastAsia"/>
          <w:sz w:val="24"/>
        </w:rPr>
        <w:t>及模拟量模块</w:t>
      </w:r>
      <w:r>
        <w:rPr>
          <w:rFonts w:hint="eastAsia"/>
          <w:sz w:val="24"/>
        </w:rPr>
        <w:t>更换为A</w:t>
      </w:r>
      <w:r>
        <w:rPr>
          <w:sz w:val="24"/>
        </w:rPr>
        <w:t>B 1734</w:t>
      </w:r>
      <w:r>
        <w:rPr>
          <w:rFonts w:hint="eastAsia"/>
          <w:sz w:val="24"/>
        </w:rPr>
        <w:t>系列数字量I</w:t>
      </w:r>
      <w:r>
        <w:rPr>
          <w:sz w:val="24"/>
        </w:rPr>
        <w:t>/O</w:t>
      </w:r>
      <w:r>
        <w:rPr>
          <w:rFonts w:hint="eastAsia"/>
          <w:sz w:val="24"/>
        </w:rPr>
        <w:t>及模拟量模块</w:t>
      </w:r>
      <w:r w:rsidR="00D96501">
        <w:rPr>
          <w:rFonts w:hint="eastAsia"/>
          <w:sz w:val="24"/>
        </w:rPr>
        <w:t>；</w:t>
      </w:r>
    </w:p>
    <w:p w:rsidR="00D96501" w:rsidRDefault="00D96501" w:rsidP="0064060A">
      <w:pPr>
        <w:widowControl w:val="0"/>
        <w:numPr>
          <w:ilvl w:val="0"/>
          <w:numId w:val="10"/>
        </w:numPr>
        <w:spacing w:line="360" w:lineRule="auto"/>
        <w:ind w:rightChars="12" w:right="25"/>
        <w:rPr>
          <w:sz w:val="24"/>
        </w:rPr>
      </w:pPr>
      <w:r w:rsidRPr="002954BA">
        <w:rPr>
          <w:rFonts w:hint="eastAsia"/>
          <w:sz w:val="24"/>
        </w:rPr>
        <w:t>增加以太网模块，</w:t>
      </w:r>
      <w:r>
        <w:rPr>
          <w:rFonts w:hint="eastAsia"/>
          <w:sz w:val="24"/>
        </w:rPr>
        <w:t>实现与M</w:t>
      </w:r>
      <w:r>
        <w:rPr>
          <w:sz w:val="24"/>
        </w:rPr>
        <w:t>ES</w:t>
      </w:r>
      <w:r>
        <w:rPr>
          <w:rFonts w:hint="eastAsia"/>
          <w:sz w:val="24"/>
        </w:rPr>
        <w:t>通讯，且</w:t>
      </w:r>
      <w:r w:rsidRPr="002954BA">
        <w:rPr>
          <w:rFonts w:hint="eastAsia"/>
          <w:sz w:val="24"/>
        </w:rPr>
        <w:t>系统采用以太网通讯，控制柜内带有</w:t>
      </w:r>
      <w:r w:rsidR="007E7050">
        <w:rPr>
          <w:rFonts w:hint="eastAsia"/>
          <w:sz w:val="24"/>
        </w:rPr>
        <w:t>无线</w:t>
      </w:r>
      <w:r w:rsidRPr="002954BA">
        <w:rPr>
          <w:rFonts w:hint="eastAsia"/>
          <w:sz w:val="24"/>
        </w:rPr>
        <w:t>路由器，方便现场联机使用</w:t>
      </w:r>
    </w:p>
    <w:p w:rsidR="00D96501" w:rsidRPr="002954BA" w:rsidRDefault="00542B96" w:rsidP="0064060A">
      <w:pPr>
        <w:widowControl w:val="0"/>
        <w:numPr>
          <w:ilvl w:val="0"/>
          <w:numId w:val="10"/>
        </w:numPr>
        <w:spacing w:line="360" w:lineRule="auto"/>
        <w:ind w:rightChars="12" w:right="25"/>
        <w:rPr>
          <w:sz w:val="24"/>
        </w:rPr>
      </w:pPr>
      <w:r>
        <w:rPr>
          <w:rFonts w:hint="eastAsia"/>
          <w:sz w:val="24"/>
        </w:rPr>
        <w:t>西门子S</w:t>
      </w:r>
      <w:r>
        <w:rPr>
          <w:sz w:val="24"/>
        </w:rPr>
        <w:t>7-300</w:t>
      </w:r>
      <w:r w:rsidR="00D96501" w:rsidRPr="00C9025D">
        <w:rPr>
          <w:rFonts w:hint="eastAsia"/>
          <w:sz w:val="24"/>
        </w:rPr>
        <w:t>系列</w:t>
      </w:r>
      <w:r>
        <w:rPr>
          <w:rFonts w:hint="eastAsia"/>
          <w:sz w:val="24"/>
        </w:rPr>
        <w:t>D</w:t>
      </w:r>
      <w:r>
        <w:rPr>
          <w:sz w:val="24"/>
        </w:rPr>
        <w:t>P</w:t>
      </w:r>
      <w:r w:rsidR="00D96501">
        <w:rPr>
          <w:rFonts w:hint="eastAsia"/>
          <w:sz w:val="24"/>
        </w:rPr>
        <w:t>远程</w:t>
      </w:r>
      <w:r w:rsidR="00D96501" w:rsidRPr="00C9025D">
        <w:rPr>
          <w:rFonts w:hint="eastAsia"/>
          <w:sz w:val="24"/>
        </w:rPr>
        <w:t>站升级为</w:t>
      </w:r>
      <w:r>
        <w:rPr>
          <w:rFonts w:hint="eastAsia"/>
          <w:sz w:val="24"/>
        </w:rPr>
        <w:t>A</w:t>
      </w:r>
      <w:r>
        <w:rPr>
          <w:sz w:val="24"/>
        </w:rPr>
        <w:t xml:space="preserve">B </w:t>
      </w:r>
      <w:r w:rsidR="00D96501" w:rsidRPr="00C9025D">
        <w:rPr>
          <w:rFonts w:hint="eastAsia"/>
          <w:sz w:val="24"/>
        </w:rPr>
        <w:t>1734以太网系列</w:t>
      </w:r>
      <w:r w:rsidR="00D96501">
        <w:rPr>
          <w:rFonts w:hint="eastAsia"/>
          <w:sz w:val="24"/>
        </w:rPr>
        <w:t>。</w:t>
      </w:r>
    </w:p>
    <w:p w:rsidR="00D96501" w:rsidRDefault="00D96501" w:rsidP="0064060A">
      <w:pPr>
        <w:pStyle w:val="a3"/>
        <w:widowControl w:val="0"/>
        <w:numPr>
          <w:ilvl w:val="0"/>
          <w:numId w:val="9"/>
        </w:numPr>
        <w:spacing w:line="360" w:lineRule="auto"/>
        <w:ind w:rightChars="12" w:right="25" w:firstLineChars="0"/>
        <w:rPr>
          <w:b/>
          <w:sz w:val="24"/>
        </w:rPr>
      </w:pPr>
      <w:r>
        <w:rPr>
          <w:rFonts w:hint="eastAsia"/>
          <w:b/>
          <w:sz w:val="24"/>
        </w:rPr>
        <w:t>触摸屏</w:t>
      </w:r>
    </w:p>
    <w:p w:rsidR="00EA64A4" w:rsidRDefault="00EA64A4" w:rsidP="0064060A">
      <w:pPr>
        <w:widowControl w:val="0"/>
        <w:numPr>
          <w:ilvl w:val="0"/>
          <w:numId w:val="10"/>
        </w:numPr>
        <w:spacing w:line="360" w:lineRule="auto"/>
        <w:ind w:rightChars="12" w:right="25"/>
        <w:rPr>
          <w:sz w:val="24"/>
        </w:rPr>
      </w:pPr>
      <w:r w:rsidRPr="00EA64A4">
        <w:rPr>
          <w:rFonts w:hint="eastAsia"/>
          <w:sz w:val="24"/>
        </w:rPr>
        <w:lastRenderedPageBreak/>
        <w:t>原触摸屏撤掉，通过主机易控软件进行控制，要求将主机画面和辅机画面整合，通过主机操作台直接操作主辅机</w:t>
      </w:r>
      <w:r>
        <w:rPr>
          <w:rFonts w:hint="eastAsia"/>
          <w:sz w:val="24"/>
        </w:rPr>
        <w:t>，原主机所带功能及显示不可更改；</w:t>
      </w:r>
    </w:p>
    <w:p w:rsidR="00EA64A4" w:rsidRDefault="00EA64A4" w:rsidP="0064060A">
      <w:pPr>
        <w:widowControl w:val="0"/>
        <w:numPr>
          <w:ilvl w:val="0"/>
          <w:numId w:val="10"/>
        </w:numPr>
        <w:spacing w:line="360" w:lineRule="auto"/>
        <w:ind w:rightChars="12" w:right="25"/>
        <w:rPr>
          <w:sz w:val="24"/>
        </w:rPr>
      </w:pPr>
      <w:r w:rsidRPr="00EA64A4">
        <w:rPr>
          <w:sz w:val="24"/>
        </w:rPr>
        <w:t>PLC及工控机具有设定、修改、存贮、删除、查询、调用各种配方参数功能，可存贮1000组的配方参数。生产时，操作员根据不同的要求调用生产配方号，PLC根据配方号所规定的内容自动调整生产线各相关参数</w:t>
      </w:r>
      <w:r>
        <w:rPr>
          <w:rFonts w:hint="eastAsia"/>
          <w:sz w:val="24"/>
        </w:rPr>
        <w:t>；</w:t>
      </w:r>
    </w:p>
    <w:p w:rsidR="00EA64A4" w:rsidRDefault="00EA64A4" w:rsidP="0064060A">
      <w:pPr>
        <w:widowControl w:val="0"/>
        <w:numPr>
          <w:ilvl w:val="0"/>
          <w:numId w:val="10"/>
        </w:numPr>
        <w:spacing w:line="360" w:lineRule="auto"/>
        <w:ind w:rightChars="12" w:right="25"/>
        <w:rPr>
          <w:sz w:val="24"/>
        </w:rPr>
      </w:pPr>
      <w:r w:rsidRPr="00EA64A4">
        <w:rPr>
          <w:sz w:val="24"/>
        </w:rPr>
        <w:t>PLC及工控机可以监控挤出机生产线各环节的工作状态及显示机器运行参数，如挤出机主电机的电流、速度、压力、温度等；可以及时进行故障报警，并用文字显示全控制系统所发生的故障内容</w:t>
      </w:r>
      <w:r>
        <w:rPr>
          <w:rFonts w:hint="eastAsia"/>
          <w:sz w:val="24"/>
        </w:rPr>
        <w:t>；</w:t>
      </w:r>
    </w:p>
    <w:p w:rsidR="00EA64A4" w:rsidRDefault="00EA64A4" w:rsidP="0064060A">
      <w:pPr>
        <w:widowControl w:val="0"/>
        <w:numPr>
          <w:ilvl w:val="0"/>
          <w:numId w:val="10"/>
        </w:numPr>
        <w:spacing w:line="360" w:lineRule="auto"/>
        <w:ind w:rightChars="12" w:right="25"/>
        <w:rPr>
          <w:sz w:val="24"/>
        </w:rPr>
      </w:pPr>
      <w:r w:rsidRPr="00EA64A4">
        <w:rPr>
          <w:sz w:val="24"/>
        </w:rPr>
        <w:t>PLC及工控机具有生产数据采集、记录、保存、统计、查询功能，历史数据可保留一年</w:t>
      </w:r>
      <w:r>
        <w:rPr>
          <w:rFonts w:hint="eastAsia"/>
          <w:sz w:val="24"/>
        </w:rPr>
        <w:t>；</w:t>
      </w:r>
    </w:p>
    <w:p w:rsidR="004F40AF" w:rsidRPr="004F40AF" w:rsidRDefault="004F40AF" w:rsidP="0064060A">
      <w:pPr>
        <w:widowControl w:val="0"/>
        <w:numPr>
          <w:ilvl w:val="0"/>
          <w:numId w:val="10"/>
        </w:numPr>
        <w:spacing w:line="360" w:lineRule="auto"/>
        <w:ind w:rightChars="12" w:right="25"/>
        <w:rPr>
          <w:sz w:val="24"/>
        </w:rPr>
      </w:pPr>
      <w:r>
        <w:rPr>
          <w:rFonts w:hint="eastAsia"/>
          <w:color w:val="000000" w:themeColor="text1"/>
          <w:sz w:val="24"/>
        </w:rPr>
        <w:t>主要的管理项目有直观的图形示意；</w:t>
      </w:r>
    </w:p>
    <w:p w:rsidR="004F40AF" w:rsidRDefault="004F40AF" w:rsidP="0064060A">
      <w:pPr>
        <w:widowControl w:val="0"/>
        <w:numPr>
          <w:ilvl w:val="0"/>
          <w:numId w:val="10"/>
        </w:numPr>
        <w:spacing w:line="360" w:lineRule="auto"/>
        <w:rPr>
          <w:color w:val="000000" w:themeColor="text1"/>
          <w:sz w:val="24"/>
        </w:rPr>
      </w:pPr>
      <w:r>
        <w:rPr>
          <w:rFonts w:hint="eastAsia"/>
          <w:color w:val="000000" w:themeColor="text1"/>
          <w:sz w:val="24"/>
        </w:rPr>
        <w:t>可实现不同规格的参数设定和修改、存储功能；</w:t>
      </w:r>
    </w:p>
    <w:p w:rsidR="004F40AF" w:rsidRDefault="004F40AF" w:rsidP="0064060A">
      <w:pPr>
        <w:widowControl w:val="0"/>
        <w:numPr>
          <w:ilvl w:val="0"/>
          <w:numId w:val="10"/>
        </w:numPr>
        <w:spacing w:line="360" w:lineRule="auto"/>
        <w:rPr>
          <w:color w:val="000000" w:themeColor="text1"/>
          <w:sz w:val="24"/>
        </w:rPr>
      </w:pPr>
      <w:r>
        <w:rPr>
          <w:rFonts w:hint="eastAsia"/>
          <w:color w:val="000000" w:themeColor="text1"/>
          <w:sz w:val="24"/>
        </w:rPr>
        <w:t>报警系统：设备故障报警、</w:t>
      </w:r>
      <w:r w:rsidRPr="00BF6EDB">
        <w:rPr>
          <w:rFonts w:hint="eastAsia"/>
          <w:color w:val="000000" w:themeColor="text1"/>
          <w:sz w:val="24"/>
        </w:rPr>
        <w:t>超出设定值范围报警</w:t>
      </w:r>
      <w:r>
        <w:rPr>
          <w:rFonts w:hint="eastAsia"/>
          <w:color w:val="000000" w:themeColor="text1"/>
          <w:sz w:val="24"/>
        </w:rPr>
        <w:t>；</w:t>
      </w:r>
    </w:p>
    <w:p w:rsidR="004F40AF" w:rsidRPr="002954BA" w:rsidRDefault="004F40AF" w:rsidP="0064060A">
      <w:pPr>
        <w:widowControl w:val="0"/>
        <w:numPr>
          <w:ilvl w:val="0"/>
          <w:numId w:val="10"/>
        </w:numPr>
        <w:spacing w:line="360" w:lineRule="auto"/>
        <w:ind w:rightChars="12" w:right="25"/>
        <w:rPr>
          <w:sz w:val="24"/>
        </w:rPr>
      </w:pPr>
      <w:r w:rsidRPr="00BF6EDB">
        <w:rPr>
          <w:rFonts w:hint="eastAsia"/>
          <w:color w:val="000000" w:themeColor="text1"/>
          <w:sz w:val="24"/>
        </w:rPr>
        <w:t>可针对不同使用者进行使用权限的管理</w:t>
      </w:r>
      <w:r>
        <w:rPr>
          <w:rFonts w:hint="eastAsia"/>
          <w:color w:val="000000" w:themeColor="text1"/>
          <w:sz w:val="24"/>
        </w:rPr>
        <w:t>。</w:t>
      </w:r>
    </w:p>
    <w:p w:rsidR="00D96501" w:rsidRPr="00C97302" w:rsidRDefault="007A1166" w:rsidP="0064060A">
      <w:pPr>
        <w:pStyle w:val="a3"/>
        <w:widowControl w:val="0"/>
        <w:numPr>
          <w:ilvl w:val="0"/>
          <w:numId w:val="9"/>
        </w:numPr>
        <w:spacing w:line="360" w:lineRule="auto"/>
        <w:ind w:rightChars="12" w:right="25" w:firstLineChars="0"/>
        <w:rPr>
          <w:b/>
          <w:sz w:val="24"/>
        </w:rPr>
      </w:pPr>
      <w:r>
        <w:rPr>
          <w:rFonts w:hint="eastAsia"/>
          <w:b/>
          <w:sz w:val="24"/>
        </w:rPr>
        <w:t>裁刀</w:t>
      </w:r>
      <w:r w:rsidR="00D96501">
        <w:rPr>
          <w:rFonts w:hint="eastAsia"/>
          <w:b/>
          <w:sz w:val="24"/>
        </w:rPr>
        <w:t>伺服系统</w:t>
      </w:r>
    </w:p>
    <w:p w:rsidR="00D96501" w:rsidRPr="00F8217F" w:rsidRDefault="007A1166" w:rsidP="0064060A">
      <w:pPr>
        <w:widowControl w:val="0"/>
        <w:numPr>
          <w:ilvl w:val="0"/>
          <w:numId w:val="10"/>
        </w:numPr>
        <w:spacing w:line="360" w:lineRule="auto"/>
        <w:ind w:rightChars="12" w:right="25"/>
        <w:rPr>
          <w:sz w:val="24"/>
        </w:rPr>
      </w:pPr>
      <w:r>
        <w:rPr>
          <w:rFonts w:hint="eastAsia"/>
          <w:sz w:val="24"/>
        </w:rPr>
        <w:t>原力士乐</w:t>
      </w:r>
      <w:r w:rsidR="00D96501">
        <w:rPr>
          <w:rFonts w:hint="eastAsia"/>
          <w:sz w:val="24"/>
        </w:rPr>
        <w:t>伺服控制系统</w:t>
      </w:r>
      <w:r w:rsidR="00D96501" w:rsidRPr="00943BCA">
        <w:rPr>
          <w:rFonts w:hint="eastAsia"/>
          <w:sz w:val="24"/>
        </w:rPr>
        <w:t>升级为</w:t>
      </w:r>
      <w:r w:rsidR="00937186">
        <w:rPr>
          <w:rFonts w:hint="eastAsia"/>
          <w:sz w:val="24"/>
        </w:rPr>
        <w:t>A</w:t>
      </w:r>
      <w:r w:rsidR="00937186">
        <w:rPr>
          <w:sz w:val="24"/>
        </w:rPr>
        <w:t xml:space="preserve">B </w:t>
      </w:r>
      <w:r w:rsidR="00D96501" w:rsidRPr="00943BCA">
        <w:rPr>
          <w:rFonts w:hint="eastAsia"/>
          <w:sz w:val="24"/>
        </w:rPr>
        <w:t>Kinetix5700</w:t>
      </w:r>
      <w:r w:rsidR="00D96501">
        <w:rPr>
          <w:sz w:val="24"/>
        </w:rPr>
        <w:t xml:space="preserve"> </w:t>
      </w:r>
      <w:r w:rsidR="00D96501" w:rsidRPr="00237025">
        <w:rPr>
          <w:rFonts w:hint="eastAsia"/>
          <w:sz w:val="24"/>
        </w:rPr>
        <w:t>2198多轴伺服系列</w:t>
      </w:r>
      <w:r w:rsidR="00D96501">
        <w:rPr>
          <w:rFonts w:hint="eastAsia"/>
          <w:sz w:val="24"/>
        </w:rPr>
        <w:t>；</w:t>
      </w:r>
    </w:p>
    <w:p w:rsidR="00D96501" w:rsidRPr="00A122C4" w:rsidRDefault="00D96501" w:rsidP="0064060A">
      <w:pPr>
        <w:widowControl w:val="0"/>
        <w:numPr>
          <w:ilvl w:val="0"/>
          <w:numId w:val="10"/>
        </w:numPr>
        <w:spacing w:line="360" w:lineRule="auto"/>
        <w:ind w:rightChars="12" w:right="25"/>
        <w:rPr>
          <w:sz w:val="24"/>
        </w:rPr>
      </w:pPr>
      <w:r>
        <w:rPr>
          <w:rFonts w:hint="eastAsia"/>
          <w:sz w:val="24"/>
        </w:rPr>
        <w:t>伺服电源采用</w:t>
      </w:r>
      <w:r w:rsidRPr="00050977">
        <w:rPr>
          <w:rFonts w:hint="eastAsia"/>
          <w:sz w:val="24"/>
        </w:rPr>
        <w:t>两块2</w:t>
      </w:r>
      <w:r w:rsidRPr="00050977">
        <w:rPr>
          <w:sz w:val="24"/>
        </w:rPr>
        <w:t>198</w:t>
      </w:r>
      <w:r w:rsidRPr="00050977">
        <w:rPr>
          <w:rFonts w:hint="eastAsia"/>
          <w:sz w:val="24"/>
        </w:rPr>
        <w:t>-</w:t>
      </w:r>
      <w:r w:rsidRPr="00050977">
        <w:rPr>
          <w:sz w:val="24"/>
        </w:rPr>
        <w:t>P141</w:t>
      </w:r>
      <w:r w:rsidRPr="00050977">
        <w:rPr>
          <w:rFonts w:hint="eastAsia"/>
          <w:sz w:val="24"/>
        </w:rPr>
        <w:t>分</w:t>
      </w:r>
      <w:r>
        <w:rPr>
          <w:rFonts w:hint="eastAsia"/>
          <w:sz w:val="24"/>
        </w:rPr>
        <w:t>别控制</w:t>
      </w:r>
      <w:r w:rsidR="007A1166">
        <w:rPr>
          <w:rFonts w:hint="eastAsia"/>
          <w:sz w:val="24"/>
        </w:rPr>
        <w:t>传送带</w:t>
      </w:r>
      <w:r>
        <w:rPr>
          <w:rFonts w:hint="eastAsia"/>
          <w:sz w:val="24"/>
        </w:rPr>
        <w:t>及</w:t>
      </w:r>
      <w:r w:rsidR="007A1166">
        <w:rPr>
          <w:rFonts w:hint="eastAsia"/>
          <w:sz w:val="24"/>
        </w:rPr>
        <w:t>裁刀</w:t>
      </w:r>
      <w:r>
        <w:rPr>
          <w:rFonts w:hint="eastAsia"/>
          <w:sz w:val="24"/>
        </w:rPr>
        <w:t>；</w:t>
      </w:r>
    </w:p>
    <w:p w:rsidR="00D96501" w:rsidRDefault="00D96501" w:rsidP="0064060A">
      <w:pPr>
        <w:widowControl w:val="0"/>
        <w:numPr>
          <w:ilvl w:val="0"/>
          <w:numId w:val="10"/>
        </w:numPr>
        <w:spacing w:line="360" w:lineRule="auto"/>
        <w:ind w:rightChars="12" w:right="25"/>
        <w:rPr>
          <w:sz w:val="24"/>
        </w:rPr>
      </w:pPr>
      <w:r w:rsidRPr="000F509A">
        <w:rPr>
          <w:rFonts w:hint="eastAsia"/>
          <w:sz w:val="24"/>
        </w:rPr>
        <w:t>伺服电机升级为MPL系列；减速机采用SEW品牌，根据需要制作机械连接件</w:t>
      </w:r>
      <w:r w:rsidR="00CC430C">
        <w:rPr>
          <w:rFonts w:hint="eastAsia"/>
          <w:sz w:val="24"/>
        </w:rPr>
        <w:t>；</w:t>
      </w:r>
    </w:p>
    <w:p w:rsidR="00CC430C" w:rsidRPr="00CC430C" w:rsidRDefault="00CC430C" w:rsidP="0064060A">
      <w:pPr>
        <w:widowControl w:val="0"/>
        <w:numPr>
          <w:ilvl w:val="0"/>
          <w:numId w:val="10"/>
        </w:numPr>
        <w:spacing w:line="360" w:lineRule="auto"/>
        <w:ind w:rightChars="12" w:right="25"/>
        <w:rPr>
          <w:sz w:val="24"/>
        </w:rPr>
      </w:pPr>
      <w:r w:rsidRPr="00391F93">
        <w:rPr>
          <w:rFonts w:hint="eastAsia"/>
          <w:sz w:val="24"/>
          <w:szCs w:val="20"/>
        </w:rPr>
        <w:t>裁断胎面长度精度±3mm</w:t>
      </w:r>
      <w:r>
        <w:rPr>
          <w:rFonts w:hint="eastAsia"/>
          <w:sz w:val="24"/>
          <w:szCs w:val="20"/>
        </w:rPr>
        <w:t>；</w:t>
      </w:r>
    </w:p>
    <w:p w:rsidR="00CC430C" w:rsidRPr="00100FDE" w:rsidRDefault="00CC430C" w:rsidP="0064060A">
      <w:pPr>
        <w:widowControl w:val="0"/>
        <w:numPr>
          <w:ilvl w:val="0"/>
          <w:numId w:val="10"/>
        </w:numPr>
        <w:spacing w:line="360" w:lineRule="auto"/>
        <w:ind w:rightChars="12" w:right="25"/>
        <w:rPr>
          <w:sz w:val="24"/>
        </w:rPr>
      </w:pPr>
      <w:r w:rsidRPr="00391F93">
        <w:rPr>
          <w:rFonts w:hint="eastAsia"/>
          <w:sz w:val="24"/>
          <w:szCs w:val="20"/>
        </w:rPr>
        <w:t>裁断长度</w:t>
      </w:r>
      <w:r w:rsidRPr="00CC430C">
        <w:rPr>
          <w:rFonts w:hint="eastAsia"/>
          <w:sz w:val="24"/>
          <w:szCs w:val="20"/>
          <w:highlight w:val="yellow"/>
        </w:rPr>
        <w:t>1000-4400mm,</w:t>
      </w:r>
      <w:r w:rsidRPr="00391F93">
        <w:rPr>
          <w:rFonts w:hint="eastAsia"/>
          <w:sz w:val="24"/>
          <w:szCs w:val="20"/>
        </w:rPr>
        <w:t xml:space="preserve"> 具有手动定长输入和自动联机输入两种方式</w:t>
      </w:r>
      <w:r>
        <w:rPr>
          <w:rFonts w:hint="eastAsia"/>
          <w:sz w:val="24"/>
          <w:szCs w:val="20"/>
        </w:rPr>
        <w:t>；</w:t>
      </w:r>
    </w:p>
    <w:p w:rsidR="00100FDE" w:rsidRPr="00100FDE" w:rsidRDefault="00100FDE" w:rsidP="0064060A">
      <w:pPr>
        <w:widowControl w:val="0"/>
        <w:numPr>
          <w:ilvl w:val="0"/>
          <w:numId w:val="10"/>
        </w:numPr>
        <w:spacing w:line="360" w:lineRule="auto"/>
        <w:ind w:rightChars="12" w:right="25"/>
        <w:rPr>
          <w:sz w:val="24"/>
        </w:rPr>
      </w:pPr>
      <w:r w:rsidRPr="00391F93">
        <w:rPr>
          <w:rFonts w:hint="eastAsia"/>
          <w:sz w:val="24"/>
          <w:szCs w:val="20"/>
        </w:rPr>
        <w:t>装有外置编码器，对裁断长度实行闭环控制</w:t>
      </w:r>
      <w:r>
        <w:rPr>
          <w:rFonts w:hint="eastAsia"/>
          <w:sz w:val="24"/>
          <w:szCs w:val="20"/>
        </w:rPr>
        <w:t>；</w:t>
      </w:r>
    </w:p>
    <w:p w:rsidR="00100FDE" w:rsidRPr="00937186" w:rsidRDefault="00100FDE" w:rsidP="0064060A">
      <w:pPr>
        <w:widowControl w:val="0"/>
        <w:numPr>
          <w:ilvl w:val="0"/>
          <w:numId w:val="10"/>
        </w:numPr>
        <w:spacing w:line="360" w:lineRule="auto"/>
        <w:ind w:rightChars="12" w:right="25"/>
        <w:rPr>
          <w:sz w:val="24"/>
          <w:highlight w:val="yellow"/>
        </w:rPr>
      </w:pPr>
      <w:r w:rsidRPr="00937186">
        <w:rPr>
          <w:rFonts w:hint="eastAsia"/>
          <w:sz w:val="24"/>
          <w:szCs w:val="20"/>
          <w:highlight w:val="yellow"/>
        </w:rPr>
        <w:t>胎面裁断速度：M</w:t>
      </w:r>
      <w:r w:rsidRPr="00937186">
        <w:rPr>
          <w:sz w:val="24"/>
          <w:szCs w:val="20"/>
          <w:highlight w:val="yellow"/>
        </w:rPr>
        <w:t xml:space="preserve">ax. </w:t>
      </w:r>
      <w:r w:rsidRPr="00937186">
        <w:rPr>
          <w:rFonts w:hint="eastAsia"/>
          <w:sz w:val="24"/>
          <w:szCs w:val="20"/>
          <w:highlight w:val="yellow"/>
        </w:rPr>
        <w:t>1</w:t>
      </w:r>
      <w:r w:rsidR="009D24E3">
        <w:rPr>
          <w:sz w:val="24"/>
          <w:szCs w:val="20"/>
          <w:highlight w:val="yellow"/>
        </w:rPr>
        <w:t>7</w:t>
      </w:r>
      <w:r w:rsidRPr="00937186">
        <w:rPr>
          <w:rFonts w:hint="eastAsia"/>
          <w:sz w:val="24"/>
          <w:szCs w:val="20"/>
          <w:highlight w:val="yellow"/>
        </w:rPr>
        <w:t>刀/</w:t>
      </w:r>
      <w:r w:rsidRPr="00937186">
        <w:rPr>
          <w:sz w:val="24"/>
          <w:szCs w:val="20"/>
          <w:highlight w:val="yellow"/>
        </w:rPr>
        <w:t>min</w:t>
      </w:r>
      <w:r w:rsidRPr="00937186">
        <w:rPr>
          <w:rFonts w:hint="eastAsia"/>
          <w:sz w:val="24"/>
          <w:szCs w:val="20"/>
          <w:highlight w:val="yellow"/>
        </w:rPr>
        <w:t>；</w:t>
      </w:r>
    </w:p>
    <w:p w:rsidR="00100FDE" w:rsidRPr="00100FDE" w:rsidRDefault="00100FDE" w:rsidP="0064060A">
      <w:pPr>
        <w:widowControl w:val="0"/>
        <w:numPr>
          <w:ilvl w:val="0"/>
          <w:numId w:val="10"/>
        </w:numPr>
        <w:spacing w:line="360" w:lineRule="auto"/>
        <w:ind w:rightChars="12" w:right="25"/>
        <w:rPr>
          <w:sz w:val="24"/>
        </w:rPr>
      </w:pPr>
      <w:r w:rsidRPr="00391F93">
        <w:rPr>
          <w:rFonts w:hint="eastAsia"/>
          <w:sz w:val="24"/>
          <w:szCs w:val="20"/>
        </w:rPr>
        <w:t>裁刀运动具有慢速点动功能</w:t>
      </w:r>
      <w:r>
        <w:rPr>
          <w:rFonts w:hint="eastAsia"/>
          <w:sz w:val="24"/>
          <w:szCs w:val="20"/>
        </w:rPr>
        <w:t>；</w:t>
      </w:r>
    </w:p>
    <w:p w:rsidR="00D96501" w:rsidRDefault="007A1166" w:rsidP="0064060A">
      <w:pPr>
        <w:pStyle w:val="a3"/>
        <w:widowControl w:val="0"/>
        <w:numPr>
          <w:ilvl w:val="0"/>
          <w:numId w:val="9"/>
        </w:numPr>
        <w:spacing w:line="360" w:lineRule="auto"/>
        <w:ind w:rightChars="12" w:right="25" w:firstLineChars="0"/>
        <w:rPr>
          <w:b/>
          <w:sz w:val="24"/>
        </w:rPr>
      </w:pPr>
      <w:r>
        <w:rPr>
          <w:rFonts w:hint="eastAsia"/>
          <w:b/>
          <w:sz w:val="24"/>
        </w:rPr>
        <w:t>变频器</w:t>
      </w:r>
      <w:r w:rsidR="000E3CED">
        <w:rPr>
          <w:rFonts w:hint="eastAsia"/>
          <w:b/>
          <w:sz w:val="24"/>
        </w:rPr>
        <w:t>及电机</w:t>
      </w:r>
    </w:p>
    <w:p w:rsidR="007A1166" w:rsidRDefault="007A1166" w:rsidP="0064060A">
      <w:pPr>
        <w:widowControl w:val="0"/>
        <w:numPr>
          <w:ilvl w:val="0"/>
          <w:numId w:val="10"/>
        </w:numPr>
        <w:spacing w:line="360" w:lineRule="auto"/>
        <w:ind w:rightChars="12" w:right="25"/>
        <w:rPr>
          <w:sz w:val="24"/>
        </w:rPr>
      </w:pPr>
      <w:r>
        <w:rPr>
          <w:rFonts w:hint="eastAsia"/>
          <w:sz w:val="24"/>
        </w:rPr>
        <w:t>原</w:t>
      </w:r>
      <w:r w:rsidR="000E3CED">
        <w:rPr>
          <w:rFonts w:hint="eastAsia"/>
          <w:sz w:val="24"/>
        </w:rPr>
        <w:t>辅线系统采用模拟量控制变频器调整各段速度，现升级为以太网方式控制，提高速度的稳定性</w:t>
      </w:r>
      <w:r>
        <w:rPr>
          <w:rFonts w:hint="eastAsia"/>
          <w:sz w:val="24"/>
        </w:rPr>
        <w:t>；</w:t>
      </w:r>
    </w:p>
    <w:p w:rsidR="000E3CED" w:rsidRDefault="000E3CED" w:rsidP="0064060A">
      <w:pPr>
        <w:widowControl w:val="0"/>
        <w:numPr>
          <w:ilvl w:val="0"/>
          <w:numId w:val="10"/>
        </w:numPr>
        <w:spacing w:line="360" w:lineRule="auto"/>
        <w:ind w:rightChars="12" w:right="25"/>
        <w:rPr>
          <w:sz w:val="24"/>
        </w:rPr>
      </w:pPr>
      <w:r>
        <w:rPr>
          <w:rFonts w:hint="eastAsia"/>
          <w:sz w:val="24"/>
        </w:rPr>
        <w:lastRenderedPageBreak/>
        <w:t>辅线两辊挤出机及压延机两台直流电机升级为交流电机，</w:t>
      </w:r>
      <w:r w:rsidRPr="000F509A">
        <w:rPr>
          <w:rFonts w:hint="eastAsia"/>
          <w:sz w:val="24"/>
        </w:rPr>
        <w:t>根据需要制作机械连接件</w:t>
      </w:r>
      <w:r>
        <w:rPr>
          <w:rFonts w:hint="eastAsia"/>
          <w:sz w:val="24"/>
        </w:rPr>
        <w:t>，直流调速器升级为交流变频器；</w:t>
      </w:r>
    </w:p>
    <w:p w:rsidR="00784F12" w:rsidRDefault="00784F12" w:rsidP="0064060A">
      <w:pPr>
        <w:widowControl w:val="0"/>
        <w:numPr>
          <w:ilvl w:val="0"/>
          <w:numId w:val="10"/>
        </w:numPr>
        <w:spacing w:line="360" w:lineRule="auto"/>
        <w:ind w:rightChars="12" w:right="25"/>
        <w:rPr>
          <w:sz w:val="24"/>
        </w:rPr>
      </w:pPr>
      <w:r>
        <w:rPr>
          <w:rFonts w:hint="eastAsia"/>
          <w:sz w:val="24"/>
        </w:rPr>
        <w:t>辅线两辊挤出机及压延机升级后，操作需要和原系统相同，且速度和挤出线速度要匹配；</w:t>
      </w:r>
    </w:p>
    <w:p w:rsidR="007A1166" w:rsidRDefault="000E3CED" w:rsidP="0064060A">
      <w:pPr>
        <w:widowControl w:val="0"/>
        <w:numPr>
          <w:ilvl w:val="0"/>
          <w:numId w:val="10"/>
        </w:numPr>
        <w:spacing w:line="360" w:lineRule="auto"/>
        <w:ind w:rightChars="12" w:right="25"/>
        <w:rPr>
          <w:sz w:val="24"/>
        </w:rPr>
      </w:pPr>
      <w:r>
        <w:rPr>
          <w:rFonts w:hint="eastAsia"/>
          <w:sz w:val="24"/>
        </w:rPr>
        <w:t>辅线除两辊两台直流电机和裁断两台伺服电机需要更换外，其余电机不做调整</w:t>
      </w:r>
      <w:r w:rsidR="00784F12">
        <w:rPr>
          <w:rFonts w:hint="eastAsia"/>
          <w:sz w:val="24"/>
        </w:rPr>
        <w:t>。</w:t>
      </w:r>
    </w:p>
    <w:p w:rsidR="00BE5C07" w:rsidRPr="000E3CED" w:rsidRDefault="00BE5C07" w:rsidP="0064060A">
      <w:pPr>
        <w:widowControl w:val="0"/>
        <w:numPr>
          <w:ilvl w:val="0"/>
          <w:numId w:val="10"/>
        </w:numPr>
        <w:spacing w:line="360" w:lineRule="auto"/>
        <w:ind w:rightChars="12" w:right="25"/>
        <w:rPr>
          <w:sz w:val="24"/>
        </w:rPr>
      </w:pPr>
      <w:r w:rsidRPr="00BE5C07">
        <w:rPr>
          <w:rFonts w:hint="eastAsia"/>
          <w:sz w:val="24"/>
        </w:rPr>
        <w:t>大卷化卷取装置，采用三菱系统，将三菱的</w:t>
      </w:r>
      <w:r w:rsidRPr="00BE5C07">
        <w:rPr>
          <w:sz w:val="24"/>
        </w:rPr>
        <w:t>CC-LINK模块更换为1734-AENTR远程站，原三菱的A800</w:t>
      </w:r>
      <w:r>
        <w:rPr>
          <w:sz w:val="24"/>
        </w:rPr>
        <w:t>变频器</w:t>
      </w:r>
      <w:r w:rsidRPr="00BE5C07">
        <w:rPr>
          <w:sz w:val="24"/>
        </w:rPr>
        <w:t>采用模拟量控制</w:t>
      </w:r>
      <w:r>
        <w:rPr>
          <w:rFonts w:hint="eastAsia"/>
          <w:sz w:val="24"/>
        </w:rPr>
        <w:t>改为以太网控制。</w:t>
      </w:r>
    </w:p>
    <w:p w:rsidR="007A1166" w:rsidRDefault="000E3CED" w:rsidP="0064060A">
      <w:pPr>
        <w:pStyle w:val="a3"/>
        <w:widowControl w:val="0"/>
        <w:numPr>
          <w:ilvl w:val="0"/>
          <w:numId w:val="9"/>
        </w:numPr>
        <w:spacing w:line="360" w:lineRule="auto"/>
        <w:ind w:rightChars="12" w:right="25" w:firstLineChars="0"/>
        <w:rPr>
          <w:b/>
          <w:sz w:val="24"/>
          <w:highlight w:val="yellow"/>
        </w:rPr>
      </w:pPr>
      <w:r w:rsidRPr="00BF049C">
        <w:rPr>
          <w:rFonts w:hint="eastAsia"/>
          <w:b/>
          <w:sz w:val="24"/>
          <w:highlight w:val="yellow"/>
        </w:rPr>
        <w:t>米称升级</w:t>
      </w:r>
    </w:p>
    <w:p w:rsidR="0037432F" w:rsidRDefault="0037432F" w:rsidP="0037432F">
      <w:pPr>
        <w:pStyle w:val="a3"/>
        <w:widowControl w:val="0"/>
        <w:spacing w:line="360" w:lineRule="auto"/>
        <w:ind w:left="709" w:rightChars="12" w:right="25" w:firstLineChars="0" w:firstLine="0"/>
        <w:rPr>
          <w:b/>
          <w:sz w:val="24"/>
          <w:highlight w:val="yellow"/>
        </w:rPr>
      </w:pPr>
    </w:p>
    <w:tbl>
      <w:tblPr>
        <w:tblW w:w="526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1417"/>
        <w:gridCol w:w="1843"/>
      </w:tblGrid>
      <w:tr w:rsidR="0037432F" w:rsidTr="00A06862">
        <w:trPr>
          <w:trHeight w:val="223"/>
        </w:trPr>
        <w:tc>
          <w:tcPr>
            <w:tcW w:w="2001" w:type="dxa"/>
          </w:tcPr>
          <w:p w:rsidR="0037432F" w:rsidRDefault="0037432F" w:rsidP="00D53122">
            <w:pPr>
              <w:spacing w:line="360" w:lineRule="auto"/>
              <w:ind w:leftChars="200" w:left="817"/>
              <w:rPr>
                <w:b/>
                <w:szCs w:val="21"/>
              </w:rPr>
            </w:pPr>
            <w:r>
              <w:rPr>
                <w:rFonts w:hint="eastAsia"/>
                <w:szCs w:val="21"/>
              </w:rPr>
              <w:t>称重范围(kg)</w:t>
            </w:r>
          </w:p>
        </w:tc>
        <w:tc>
          <w:tcPr>
            <w:tcW w:w="1417" w:type="dxa"/>
          </w:tcPr>
          <w:p w:rsidR="0037432F" w:rsidRDefault="0037432F" w:rsidP="00D53122">
            <w:pPr>
              <w:spacing w:line="360" w:lineRule="auto"/>
              <w:ind w:leftChars="200" w:left="817"/>
              <w:rPr>
                <w:b/>
                <w:szCs w:val="21"/>
              </w:rPr>
            </w:pPr>
            <w:r>
              <w:rPr>
                <w:rFonts w:hint="eastAsia"/>
                <w:szCs w:val="21"/>
              </w:rPr>
              <w:t>分度值g</w:t>
            </w:r>
          </w:p>
        </w:tc>
        <w:tc>
          <w:tcPr>
            <w:tcW w:w="1843" w:type="dxa"/>
          </w:tcPr>
          <w:p w:rsidR="0037432F" w:rsidRDefault="0037432F" w:rsidP="00D53122">
            <w:pPr>
              <w:spacing w:line="360" w:lineRule="auto"/>
              <w:ind w:leftChars="200" w:left="817"/>
              <w:rPr>
                <w:b/>
                <w:szCs w:val="21"/>
              </w:rPr>
            </w:pPr>
            <w:r>
              <w:rPr>
                <w:rFonts w:hint="eastAsia"/>
                <w:szCs w:val="21"/>
              </w:rPr>
              <w:t>通讯接口</w:t>
            </w:r>
          </w:p>
        </w:tc>
      </w:tr>
      <w:tr w:rsidR="0037432F" w:rsidTr="00A06862">
        <w:tc>
          <w:tcPr>
            <w:tcW w:w="2001" w:type="dxa"/>
            <w:vAlign w:val="center"/>
          </w:tcPr>
          <w:p w:rsidR="0037432F" w:rsidRDefault="0037432F" w:rsidP="002A1076">
            <w:pPr>
              <w:spacing w:line="360" w:lineRule="auto"/>
              <w:ind w:leftChars="200" w:left="817"/>
              <w:rPr>
                <w:sz w:val="24"/>
              </w:rPr>
            </w:pPr>
            <w:r>
              <w:rPr>
                <w:rFonts w:hint="eastAsia"/>
                <w:sz w:val="24"/>
              </w:rPr>
              <w:t xml:space="preserve">  </w:t>
            </w:r>
            <w:r w:rsidR="002A1076">
              <w:rPr>
                <w:sz w:val="24"/>
              </w:rPr>
              <w:t>2</w:t>
            </w:r>
            <w:r>
              <w:rPr>
                <w:rFonts w:hint="eastAsia"/>
                <w:sz w:val="24"/>
              </w:rPr>
              <w:t>0</w:t>
            </w:r>
          </w:p>
        </w:tc>
        <w:tc>
          <w:tcPr>
            <w:tcW w:w="1417" w:type="dxa"/>
            <w:vAlign w:val="center"/>
          </w:tcPr>
          <w:p w:rsidR="0037432F" w:rsidRDefault="0037432F" w:rsidP="00A06862">
            <w:pPr>
              <w:spacing w:line="360" w:lineRule="auto"/>
              <w:ind w:leftChars="200" w:left="817"/>
              <w:rPr>
                <w:sz w:val="24"/>
              </w:rPr>
            </w:pPr>
            <w:r>
              <w:rPr>
                <w:rFonts w:hint="eastAsia"/>
                <w:sz w:val="24"/>
              </w:rPr>
              <w:t xml:space="preserve">  5</w:t>
            </w:r>
          </w:p>
        </w:tc>
        <w:tc>
          <w:tcPr>
            <w:tcW w:w="1843" w:type="dxa"/>
            <w:vAlign w:val="center"/>
          </w:tcPr>
          <w:p w:rsidR="0037432F" w:rsidRDefault="0037432F" w:rsidP="00A06862">
            <w:pPr>
              <w:spacing w:line="360" w:lineRule="auto"/>
              <w:ind w:leftChars="200" w:left="817"/>
              <w:rPr>
                <w:sz w:val="24"/>
              </w:rPr>
            </w:pPr>
            <w:r>
              <w:rPr>
                <w:rFonts w:hint="eastAsia"/>
                <w:sz w:val="24"/>
              </w:rPr>
              <w:t>有</w:t>
            </w:r>
          </w:p>
        </w:tc>
      </w:tr>
    </w:tbl>
    <w:p w:rsidR="0037432F" w:rsidRPr="0037432F" w:rsidRDefault="0037432F" w:rsidP="0037432F">
      <w:pPr>
        <w:widowControl w:val="0"/>
        <w:spacing w:line="360" w:lineRule="auto"/>
        <w:ind w:left="0" w:rightChars="12" w:right="25" w:firstLine="0"/>
        <w:rPr>
          <w:b/>
          <w:sz w:val="24"/>
          <w:highlight w:val="yellow"/>
        </w:rPr>
      </w:pPr>
    </w:p>
    <w:p w:rsidR="00937186" w:rsidRDefault="00937186" w:rsidP="0064060A">
      <w:pPr>
        <w:numPr>
          <w:ilvl w:val="0"/>
          <w:numId w:val="10"/>
        </w:numPr>
        <w:spacing w:line="360" w:lineRule="auto"/>
        <w:jc w:val="left"/>
        <w:rPr>
          <w:sz w:val="24"/>
        </w:rPr>
      </w:pPr>
      <w:r>
        <w:rPr>
          <w:rFonts w:hint="eastAsia"/>
          <w:sz w:val="24"/>
        </w:rPr>
        <w:t>将原有米称拆除，更换整套新的米称；</w:t>
      </w:r>
    </w:p>
    <w:p w:rsidR="0037432F" w:rsidRDefault="0037432F" w:rsidP="0064060A">
      <w:pPr>
        <w:numPr>
          <w:ilvl w:val="0"/>
          <w:numId w:val="10"/>
        </w:numPr>
        <w:spacing w:line="360" w:lineRule="auto"/>
        <w:jc w:val="left"/>
        <w:rPr>
          <w:sz w:val="24"/>
        </w:rPr>
      </w:pPr>
      <w:r w:rsidRPr="0037432F">
        <w:rPr>
          <w:sz w:val="24"/>
        </w:rPr>
        <w:t>具有通讯输出功能，可与主控制台PLC通讯，连续秤</w:t>
      </w:r>
      <w:r w:rsidRPr="00DC524E">
        <w:rPr>
          <w:sz w:val="24"/>
          <w:highlight w:val="yellow"/>
        </w:rPr>
        <w:t>的数据每</w:t>
      </w:r>
      <w:r w:rsidR="00DC524E" w:rsidRPr="00DC524E">
        <w:rPr>
          <w:sz w:val="24"/>
          <w:highlight w:val="yellow"/>
        </w:rPr>
        <w:t>1</w:t>
      </w:r>
      <w:r w:rsidR="00890B26" w:rsidRPr="00DC524E">
        <w:rPr>
          <w:sz w:val="24"/>
          <w:highlight w:val="yellow"/>
        </w:rPr>
        <w:t>秒采</w:t>
      </w:r>
      <w:r w:rsidR="00890B26">
        <w:rPr>
          <w:sz w:val="24"/>
        </w:rPr>
        <w:t>集一次，在工控机显示、储存</w:t>
      </w:r>
      <w:r w:rsidR="00890B26">
        <w:rPr>
          <w:rFonts w:hint="eastAsia"/>
          <w:sz w:val="24"/>
        </w:rPr>
        <w:t>；</w:t>
      </w:r>
    </w:p>
    <w:p w:rsidR="002A1076" w:rsidRPr="002A1076" w:rsidRDefault="002A1076" w:rsidP="0064060A">
      <w:pPr>
        <w:pStyle w:val="a3"/>
        <w:numPr>
          <w:ilvl w:val="0"/>
          <w:numId w:val="10"/>
        </w:numPr>
        <w:ind w:firstLineChars="0"/>
        <w:rPr>
          <w:sz w:val="24"/>
        </w:rPr>
      </w:pPr>
      <w:r w:rsidRPr="002A1076">
        <w:rPr>
          <w:rFonts w:hint="eastAsia"/>
          <w:sz w:val="24"/>
        </w:rPr>
        <w:t>称重范围：</w:t>
      </w:r>
      <w:r w:rsidRPr="002A1076">
        <w:rPr>
          <w:sz w:val="24"/>
        </w:rPr>
        <w:t xml:space="preserve"> 0-20Kg</w:t>
      </w:r>
      <w:r>
        <w:rPr>
          <w:rFonts w:hint="eastAsia"/>
          <w:sz w:val="24"/>
        </w:rPr>
        <w:t>；</w:t>
      </w:r>
    </w:p>
    <w:p w:rsidR="002A1076" w:rsidRDefault="002A1076" w:rsidP="0064060A">
      <w:pPr>
        <w:numPr>
          <w:ilvl w:val="0"/>
          <w:numId w:val="10"/>
        </w:numPr>
        <w:spacing w:line="360" w:lineRule="auto"/>
        <w:jc w:val="left"/>
        <w:rPr>
          <w:sz w:val="24"/>
        </w:rPr>
      </w:pPr>
      <w:r w:rsidRPr="00391F93">
        <w:rPr>
          <w:rFonts w:hint="eastAsia"/>
          <w:sz w:val="24"/>
        </w:rPr>
        <w:t>静态精度：</w:t>
      </w:r>
      <w:r w:rsidRPr="00391F93">
        <w:rPr>
          <w:sz w:val="24"/>
        </w:rPr>
        <w:t>±0.1%</w:t>
      </w:r>
      <w:r>
        <w:rPr>
          <w:rFonts w:hint="eastAsia"/>
          <w:sz w:val="24"/>
        </w:rPr>
        <w:t>；</w:t>
      </w:r>
    </w:p>
    <w:p w:rsidR="00412BED" w:rsidRPr="0037432F" w:rsidRDefault="00412BED" w:rsidP="0064060A">
      <w:pPr>
        <w:numPr>
          <w:ilvl w:val="0"/>
          <w:numId w:val="10"/>
        </w:numPr>
        <w:spacing w:line="360" w:lineRule="auto"/>
        <w:jc w:val="left"/>
        <w:rPr>
          <w:sz w:val="24"/>
        </w:rPr>
      </w:pPr>
      <w:r w:rsidRPr="00412BED">
        <w:rPr>
          <w:sz w:val="24"/>
        </w:rPr>
        <w:t>动态精度</w:t>
      </w:r>
      <w:r w:rsidR="00C3047B">
        <w:rPr>
          <w:rFonts w:hint="eastAsia"/>
          <w:sz w:val="24"/>
        </w:rPr>
        <w:t>：</w:t>
      </w:r>
      <w:r w:rsidR="00CF4A27">
        <w:rPr>
          <w:sz w:val="24"/>
        </w:rPr>
        <w:t>±0.2</w:t>
      </w:r>
      <w:r w:rsidRPr="00412BED">
        <w:rPr>
          <w:sz w:val="24"/>
        </w:rPr>
        <w:t>%。</w:t>
      </w:r>
    </w:p>
    <w:p w:rsidR="00BF049C" w:rsidRPr="00C97302" w:rsidRDefault="00BF049C" w:rsidP="0064060A">
      <w:pPr>
        <w:pStyle w:val="a3"/>
        <w:widowControl w:val="0"/>
        <w:numPr>
          <w:ilvl w:val="0"/>
          <w:numId w:val="9"/>
        </w:numPr>
        <w:spacing w:line="360" w:lineRule="auto"/>
        <w:ind w:rightChars="12" w:right="25" w:firstLineChars="0"/>
        <w:rPr>
          <w:b/>
          <w:sz w:val="24"/>
        </w:rPr>
      </w:pPr>
      <w:r>
        <w:rPr>
          <w:rFonts w:hint="eastAsia"/>
          <w:b/>
          <w:sz w:val="24"/>
        </w:rPr>
        <w:t>其他要求</w:t>
      </w:r>
    </w:p>
    <w:p w:rsidR="00D96501" w:rsidRDefault="00D96501" w:rsidP="0064060A">
      <w:pPr>
        <w:numPr>
          <w:ilvl w:val="0"/>
          <w:numId w:val="10"/>
        </w:numPr>
        <w:spacing w:line="360" w:lineRule="auto"/>
        <w:jc w:val="left"/>
        <w:rPr>
          <w:sz w:val="24"/>
        </w:rPr>
      </w:pPr>
      <w:r w:rsidRPr="00381541">
        <w:rPr>
          <w:rFonts w:hint="eastAsia"/>
          <w:sz w:val="24"/>
        </w:rPr>
        <w:t>以上使用Studio 5000 version 3</w:t>
      </w:r>
      <w:r w:rsidRPr="00381541">
        <w:rPr>
          <w:sz w:val="24"/>
        </w:rPr>
        <w:t>2</w:t>
      </w:r>
      <w:r w:rsidRPr="00381541">
        <w:rPr>
          <w:rFonts w:hint="eastAsia"/>
          <w:sz w:val="24"/>
        </w:rPr>
        <w:t>版本的软件进行控制</w:t>
      </w:r>
      <w:r w:rsidRPr="004123C7">
        <w:rPr>
          <w:rFonts w:hint="eastAsia"/>
          <w:sz w:val="24"/>
        </w:rPr>
        <w:t>；</w:t>
      </w:r>
    </w:p>
    <w:p w:rsidR="00D96501" w:rsidRDefault="00423203" w:rsidP="0064060A">
      <w:pPr>
        <w:numPr>
          <w:ilvl w:val="0"/>
          <w:numId w:val="10"/>
        </w:numPr>
        <w:spacing w:line="360" w:lineRule="auto"/>
        <w:jc w:val="left"/>
        <w:rPr>
          <w:sz w:val="24"/>
        </w:rPr>
      </w:pPr>
      <w:r>
        <w:rPr>
          <w:rFonts w:hint="eastAsia"/>
          <w:sz w:val="24"/>
        </w:rPr>
        <w:t>原控制柜拆除，重新制作新的控制柜</w:t>
      </w:r>
      <w:r w:rsidR="00D96501" w:rsidRPr="00D53511">
        <w:rPr>
          <w:rFonts w:hint="eastAsia"/>
          <w:sz w:val="24"/>
        </w:rPr>
        <w:t>；</w:t>
      </w:r>
    </w:p>
    <w:p w:rsidR="0074563C" w:rsidRDefault="0074563C" w:rsidP="0064060A">
      <w:pPr>
        <w:numPr>
          <w:ilvl w:val="0"/>
          <w:numId w:val="10"/>
        </w:numPr>
        <w:spacing w:line="360" w:lineRule="auto"/>
        <w:jc w:val="left"/>
        <w:rPr>
          <w:sz w:val="24"/>
        </w:rPr>
      </w:pPr>
      <w:r w:rsidRPr="0074563C">
        <w:rPr>
          <w:sz w:val="24"/>
        </w:rPr>
        <w:t>主控柜采用双开门形式</w:t>
      </w:r>
      <w:r>
        <w:rPr>
          <w:rFonts w:hint="eastAsia"/>
          <w:sz w:val="24"/>
        </w:rPr>
        <w:t>；</w:t>
      </w:r>
    </w:p>
    <w:p w:rsidR="0074563C" w:rsidRDefault="0074563C" w:rsidP="0064060A">
      <w:pPr>
        <w:numPr>
          <w:ilvl w:val="0"/>
          <w:numId w:val="10"/>
        </w:numPr>
        <w:spacing w:line="360" w:lineRule="auto"/>
        <w:jc w:val="left"/>
        <w:rPr>
          <w:sz w:val="24"/>
        </w:rPr>
      </w:pPr>
      <w:r w:rsidRPr="0074563C">
        <w:rPr>
          <w:sz w:val="24"/>
        </w:rPr>
        <w:t>拆除原设备的主电控柜，参考现有电柜图纸设计并新制全新电控柜，按钮箱，接线盒，整理现场各类传感器，更新现场全</w:t>
      </w:r>
      <w:r>
        <w:rPr>
          <w:sz w:val="24"/>
        </w:rPr>
        <w:t>部线缆，所有线缆都要走线管及桥架，桥架不足处乙方负责安装新桥架</w:t>
      </w:r>
      <w:r>
        <w:rPr>
          <w:rFonts w:hint="eastAsia"/>
          <w:sz w:val="24"/>
        </w:rPr>
        <w:t>；</w:t>
      </w:r>
    </w:p>
    <w:p w:rsidR="001756F3" w:rsidRPr="001756F3" w:rsidRDefault="001756F3" w:rsidP="0064060A">
      <w:pPr>
        <w:numPr>
          <w:ilvl w:val="0"/>
          <w:numId w:val="10"/>
        </w:numPr>
        <w:spacing w:line="360" w:lineRule="auto"/>
        <w:jc w:val="left"/>
        <w:rPr>
          <w:sz w:val="24"/>
        </w:rPr>
      </w:pPr>
      <w:r w:rsidRPr="001756F3">
        <w:rPr>
          <w:rFonts w:hint="eastAsia"/>
          <w:sz w:val="24"/>
        </w:rPr>
        <w:t>辅线操作台取消，相关操作及数据显示并入主机操作台，在主机操作台新增联动线增速减速按钮，联动线速度，米称，</w:t>
      </w:r>
      <w:r w:rsidR="009F4A0C">
        <w:rPr>
          <w:rFonts w:hint="eastAsia"/>
          <w:sz w:val="24"/>
        </w:rPr>
        <w:t>单</w:t>
      </w:r>
      <w:r w:rsidRPr="001756F3">
        <w:rPr>
          <w:rFonts w:hint="eastAsia"/>
          <w:sz w:val="24"/>
        </w:rPr>
        <w:t>条称的数显表。</w:t>
      </w:r>
    </w:p>
    <w:p w:rsidR="00D96501" w:rsidRPr="00D53511" w:rsidRDefault="00D96501" w:rsidP="0064060A">
      <w:pPr>
        <w:numPr>
          <w:ilvl w:val="0"/>
          <w:numId w:val="10"/>
        </w:numPr>
        <w:spacing w:line="360" w:lineRule="auto"/>
        <w:jc w:val="left"/>
        <w:rPr>
          <w:sz w:val="24"/>
        </w:rPr>
      </w:pPr>
      <w:r w:rsidRPr="00D53511">
        <w:rPr>
          <w:rFonts w:hint="eastAsia"/>
          <w:sz w:val="24"/>
        </w:rPr>
        <w:t>根据需要更换并制作相关的机械连接装置；</w:t>
      </w:r>
    </w:p>
    <w:p w:rsidR="00D96501" w:rsidRPr="00D53511" w:rsidRDefault="00D96501" w:rsidP="0064060A">
      <w:pPr>
        <w:numPr>
          <w:ilvl w:val="0"/>
          <w:numId w:val="10"/>
        </w:numPr>
        <w:spacing w:line="360" w:lineRule="auto"/>
        <w:jc w:val="left"/>
        <w:rPr>
          <w:sz w:val="24"/>
        </w:rPr>
      </w:pPr>
      <w:r w:rsidRPr="00D53511">
        <w:rPr>
          <w:rFonts w:hint="eastAsia"/>
          <w:sz w:val="24"/>
        </w:rPr>
        <w:lastRenderedPageBreak/>
        <w:t>升级改造后的系统必须保证原有功能不变，如果在规定时间内仍然不能满足原有设备要求，乙方应负责恢复设备原样；</w:t>
      </w:r>
    </w:p>
    <w:p w:rsidR="00D96501" w:rsidRPr="00D53511" w:rsidRDefault="00D96501" w:rsidP="0064060A">
      <w:pPr>
        <w:numPr>
          <w:ilvl w:val="0"/>
          <w:numId w:val="10"/>
        </w:numPr>
        <w:spacing w:line="360" w:lineRule="auto"/>
        <w:jc w:val="left"/>
        <w:rPr>
          <w:sz w:val="24"/>
        </w:rPr>
      </w:pPr>
      <w:r w:rsidRPr="00D53511">
        <w:rPr>
          <w:rFonts w:hint="eastAsia"/>
          <w:sz w:val="24"/>
        </w:rPr>
        <w:t>最终备件选型需双方共同确定。</w:t>
      </w:r>
    </w:p>
    <w:p w:rsidR="00D96501" w:rsidRDefault="00D96501" w:rsidP="0064060A">
      <w:pPr>
        <w:pStyle w:val="a3"/>
        <w:widowControl w:val="0"/>
        <w:numPr>
          <w:ilvl w:val="0"/>
          <w:numId w:val="10"/>
        </w:numPr>
        <w:spacing w:line="360" w:lineRule="auto"/>
        <w:ind w:firstLineChars="0"/>
        <w:rPr>
          <w:sz w:val="24"/>
        </w:rPr>
      </w:pPr>
      <w:r w:rsidRPr="00CE7B66">
        <w:rPr>
          <w:rFonts w:hint="eastAsia"/>
          <w:sz w:val="24"/>
        </w:rPr>
        <w:t>所有程序和</w:t>
      </w:r>
      <w:r w:rsidR="00BF049C">
        <w:rPr>
          <w:rFonts w:hint="eastAsia"/>
          <w:sz w:val="24"/>
        </w:rPr>
        <w:t>工控机</w:t>
      </w:r>
      <w:r w:rsidRPr="00CE7B66">
        <w:rPr>
          <w:rFonts w:hint="eastAsia"/>
          <w:sz w:val="24"/>
        </w:rPr>
        <w:t>画面不得增加密码。</w:t>
      </w:r>
    </w:p>
    <w:p w:rsidR="00D96501" w:rsidRPr="001B36D7" w:rsidRDefault="00D96501" w:rsidP="0064060A">
      <w:pPr>
        <w:pStyle w:val="a3"/>
        <w:widowControl w:val="0"/>
        <w:numPr>
          <w:ilvl w:val="0"/>
          <w:numId w:val="9"/>
        </w:numPr>
        <w:spacing w:line="360" w:lineRule="auto"/>
        <w:ind w:rightChars="12" w:right="25" w:firstLineChars="0"/>
        <w:rPr>
          <w:b/>
          <w:sz w:val="24"/>
        </w:rPr>
      </w:pPr>
      <w:r>
        <w:rPr>
          <w:rFonts w:hint="eastAsia"/>
          <w:b/>
          <w:sz w:val="24"/>
        </w:rPr>
        <w:t>电气系统配置简图</w:t>
      </w:r>
    </w:p>
    <w:p w:rsidR="00D96501" w:rsidRDefault="00BF049C" w:rsidP="00115486">
      <w:pPr>
        <w:spacing w:line="360" w:lineRule="auto"/>
        <w:ind w:left="902" w:rightChars="12" w:right="25"/>
        <w:jc w:val="center"/>
        <w:rPr>
          <w:sz w:val="24"/>
        </w:rPr>
      </w:pPr>
      <w:r>
        <w:rPr>
          <w:noProof/>
          <w:sz w:val="24"/>
        </w:rPr>
        <w:drawing>
          <wp:inline distT="0" distB="0" distL="0" distR="0" wp14:anchorId="32E21229">
            <wp:extent cx="5401310" cy="2840990"/>
            <wp:effectExtent l="0" t="0" r="889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2840990"/>
                    </a:xfrm>
                    <a:prstGeom prst="rect">
                      <a:avLst/>
                    </a:prstGeom>
                    <a:noFill/>
                  </pic:spPr>
                </pic:pic>
              </a:graphicData>
            </a:graphic>
          </wp:inline>
        </w:drawing>
      </w:r>
    </w:p>
    <w:p w:rsidR="00CE050C" w:rsidRDefault="00CE050C" w:rsidP="00115486">
      <w:pPr>
        <w:spacing w:line="360" w:lineRule="auto"/>
        <w:ind w:left="902" w:rightChars="12" w:right="25"/>
        <w:jc w:val="center"/>
        <w:rPr>
          <w:sz w:val="24"/>
        </w:rPr>
      </w:pPr>
      <w:r>
        <w:rPr>
          <w:rFonts w:hint="eastAsia"/>
          <w:sz w:val="24"/>
        </w:rPr>
        <w:t>升级后的系统简图如下：</w:t>
      </w:r>
    </w:p>
    <w:p w:rsidR="0031016D" w:rsidRDefault="0031016D" w:rsidP="00115486">
      <w:pPr>
        <w:spacing w:line="360" w:lineRule="auto"/>
        <w:ind w:left="902" w:rightChars="12" w:right="25"/>
        <w:jc w:val="center"/>
        <w:rPr>
          <w:sz w:val="24"/>
        </w:rPr>
      </w:pPr>
      <w:r>
        <w:rPr>
          <w:noProof/>
        </w:rPr>
        <w:drawing>
          <wp:inline distT="0" distB="0" distL="114300" distR="114300" wp14:anchorId="34F791D8" wp14:editId="18A2EDA1">
            <wp:extent cx="5274310" cy="1598835"/>
            <wp:effectExtent l="0" t="0" r="2540" b="190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74310" cy="1598835"/>
                    </a:xfrm>
                    <a:prstGeom prst="rect">
                      <a:avLst/>
                    </a:prstGeom>
                    <a:noFill/>
                    <a:ln>
                      <a:noFill/>
                    </a:ln>
                  </pic:spPr>
                </pic:pic>
              </a:graphicData>
            </a:graphic>
          </wp:inline>
        </w:drawing>
      </w:r>
    </w:p>
    <w:p w:rsidR="00D96501" w:rsidRPr="00C97302" w:rsidRDefault="00D96501" w:rsidP="0064060A">
      <w:pPr>
        <w:pStyle w:val="a3"/>
        <w:widowControl w:val="0"/>
        <w:numPr>
          <w:ilvl w:val="0"/>
          <w:numId w:val="9"/>
        </w:numPr>
        <w:spacing w:line="360" w:lineRule="auto"/>
        <w:ind w:rightChars="12" w:right="25" w:firstLineChars="0"/>
        <w:rPr>
          <w:b/>
          <w:sz w:val="24"/>
        </w:rPr>
      </w:pPr>
      <w:r>
        <w:rPr>
          <w:rFonts w:hint="eastAsia"/>
          <w:b/>
          <w:sz w:val="24"/>
        </w:rPr>
        <w:t>技术参数</w:t>
      </w:r>
    </w:p>
    <w:p w:rsidR="00412BED" w:rsidRPr="0037432F" w:rsidRDefault="00412BED" w:rsidP="0064060A">
      <w:pPr>
        <w:numPr>
          <w:ilvl w:val="0"/>
          <w:numId w:val="10"/>
        </w:numPr>
        <w:spacing w:line="360" w:lineRule="auto"/>
        <w:jc w:val="left"/>
        <w:rPr>
          <w:sz w:val="24"/>
          <w:highlight w:val="yellow"/>
        </w:rPr>
      </w:pPr>
      <w:r w:rsidRPr="0037432F">
        <w:rPr>
          <w:rFonts w:hint="eastAsia"/>
          <w:sz w:val="24"/>
          <w:highlight w:val="yellow"/>
        </w:rPr>
        <w:t>生产线设计最大速度：</w:t>
      </w:r>
      <w:r w:rsidR="00292B5D">
        <w:rPr>
          <w:sz w:val="24"/>
          <w:highlight w:val="yellow"/>
        </w:rPr>
        <w:t>3</w:t>
      </w:r>
      <w:r w:rsidRPr="0037432F">
        <w:rPr>
          <w:sz w:val="24"/>
          <w:highlight w:val="yellow"/>
        </w:rPr>
        <w:t>0m/min</w:t>
      </w:r>
    </w:p>
    <w:p w:rsidR="00412BED" w:rsidRPr="001756F3" w:rsidRDefault="00412BED" w:rsidP="0064060A">
      <w:pPr>
        <w:numPr>
          <w:ilvl w:val="0"/>
          <w:numId w:val="10"/>
        </w:numPr>
        <w:spacing w:line="360" w:lineRule="auto"/>
        <w:jc w:val="left"/>
        <w:rPr>
          <w:sz w:val="24"/>
          <w:highlight w:val="yellow"/>
        </w:rPr>
      </w:pPr>
      <w:r w:rsidRPr="001756F3">
        <w:rPr>
          <w:rFonts w:hint="eastAsia"/>
          <w:sz w:val="24"/>
          <w:highlight w:val="yellow"/>
        </w:rPr>
        <w:t>收缩辊道收缩率范围：</w:t>
      </w:r>
      <w:r w:rsidRPr="001756F3">
        <w:rPr>
          <w:sz w:val="24"/>
          <w:highlight w:val="yellow"/>
        </w:rPr>
        <w:t>6-</w:t>
      </w:r>
      <w:r w:rsidR="00BD4380">
        <w:rPr>
          <w:sz w:val="24"/>
          <w:highlight w:val="yellow"/>
        </w:rPr>
        <w:t>20</w:t>
      </w:r>
      <w:r w:rsidRPr="001756F3">
        <w:rPr>
          <w:sz w:val="24"/>
          <w:highlight w:val="yellow"/>
        </w:rPr>
        <w:t>%。</w:t>
      </w:r>
    </w:p>
    <w:p w:rsidR="00487EB0" w:rsidRPr="00CC430C" w:rsidRDefault="00487EB0" w:rsidP="0064060A">
      <w:pPr>
        <w:widowControl w:val="0"/>
        <w:numPr>
          <w:ilvl w:val="0"/>
          <w:numId w:val="10"/>
        </w:numPr>
        <w:spacing w:line="360" w:lineRule="auto"/>
        <w:ind w:rightChars="12" w:right="25"/>
        <w:rPr>
          <w:sz w:val="24"/>
        </w:rPr>
      </w:pPr>
      <w:r w:rsidRPr="00391F93">
        <w:rPr>
          <w:rFonts w:hint="eastAsia"/>
          <w:sz w:val="24"/>
          <w:szCs w:val="20"/>
        </w:rPr>
        <w:t>裁断胎面长度精度±3mm</w:t>
      </w:r>
      <w:r>
        <w:rPr>
          <w:rFonts w:hint="eastAsia"/>
          <w:sz w:val="24"/>
          <w:szCs w:val="20"/>
        </w:rPr>
        <w:t>；</w:t>
      </w:r>
    </w:p>
    <w:p w:rsidR="00487EB0" w:rsidRPr="00487EB0" w:rsidRDefault="00487EB0" w:rsidP="0064060A">
      <w:pPr>
        <w:pStyle w:val="a3"/>
        <w:numPr>
          <w:ilvl w:val="0"/>
          <w:numId w:val="10"/>
        </w:numPr>
        <w:spacing w:line="360" w:lineRule="auto"/>
        <w:ind w:firstLineChars="0"/>
        <w:rPr>
          <w:sz w:val="24"/>
        </w:rPr>
      </w:pPr>
      <w:r w:rsidRPr="00487EB0">
        <w:rPr>
          <w:rFonts w:hint="eastAsia"/>
          <w:sz w:val="24"/>
        </w:rPr>
        <w:t>胎面裁断速度：</w:t>
      </w:r>
      <w:r w:rsidRPr="00487EB0">
        <w:rPr>
          <w:sz w:val="24"/>
        </w:rPr>
        <w:t xml:space="preserve">Max. </w:t>
      </w:r>
      <w:r w:rsidR="00687E07">
        <w:rPr>
          <w:sz w:val="24"/>
        </w:rPr>
        <w:t>1</w:t>
      </w:r>
      <w:r w:rsidR="00A05F35">
        <w:rPr>
          <w:sz w:val="24"/>
        </w:rPr>
        <w:t>7</w:t>
      </w:r>
      <w:r w:rsidRPr="00487EB0">
        <w:rPr>
          <w:sz w:val="24"/>
        </w:rPr>
        <w:t>刀/min；</w:t>
      </w:r>
    </w:p>
    <w:p w:rsidR="006C46AE" w:rsidRDefault="00A43E0B" w:rsidP="0064060A">
      <w:pPr>
        <w:pStyle w:val="a3"/>
        <w:numPr>
          <w:ilvl w:val="0"/>
          <w:numId w:val="2"/>
        </w:numPr>
        <w:spacing w:line="360" w:lineRule="auto"/>
        <w:ind w:firstLineChars="0"/>
        <w:jc w:val="left"/>
        <w:rPr>
          <w:rFonts w:cs="Times New Roman"/>
          <w:bCs/>
          <w:sz w:val="28"/>
          <w:szCs w:val="24"/>
        </w:rPr>
      </w:pPr>
      <w:r>
        <w:rPr>
          <w:rFonts w:cs="Times New Roman" w:hint="eastAsia"/>
          <w:bCs/>
          <w:sz w:val="28"/>
          <w:szCs w:val="24"/>
        </w:rPr>
        <w:t>一键启动</w:t>
      </w:r>
      <w:r w:rsidR="00541F1D">
        <w:rPr>
          <w:rFonts w:cs="Times New Roman" w:hint="eastAsia"/>
          <w:bCs/>
          <w:sz w:val="28"/>
          <w:szCs w:val="24"/>
        </w:rPr>
        <w:t>技术要求</w:t>
      </w:r>
      <w:r w:rsidR="0006312F" w:rsidRPr="004F6F4A">
        <w:rPr>
          <w:rFonts w:cs="Times New Roman" w:hint="eastAsia"/>
          <w:bCs/>
          <w:sz w:val="28"/>
          <w:szCs w:val="24"/>
        </w:rPr>
        <w:t>：</w:t>
      </w:r>
    </w:p>
    <w:p w:rsidR="00F931B6" w:rsidRDefault="009A5C8E" w:rsidP="0064060A">
      <w:pPr>
        <w:pStyle w:val="a3"/>
        <w:widowControl w:val="0"/>
        <w:numPr>
          <w:ilvl w:val="0"/>
          <w:numId w:val="14"/>
        </w:numPr>
        <w:spacing w:line="360" w:lineRule="auto"/>
        <w:ind w:rightChars="12" w:right="25" w:firstLineChars="0"/>
        <w:rPr>
          <w:b/>
          <w:sz w:val="24"/>
        </w:rPr>
      </w:pPr>
      <w:r>
        <w:rPr>
          <w:rFonts w:hint="eastAsia"/>
          <w:b/>
          <w:sz w:val="24"/>
        </w:rPr>
        <w:t>功能要求</w:t>
      </w:r>
    </w:p>
    <w:p w:rsidR="00FF60C8" w:rsidRDefault="00FF60C8" w:rsidP="00FF60C8">
      <w:pPr>
        <w:spacing w:line="360" w:lineRule="auto"/>
        <w:ind w:rightChars="12" w:right="25" w:firstLineChars="200" w:firstLine="480"/>
        <w:rPr>
          <w:sz w:val="24"/>
        </w:rPr>
      </w:pPr>
      <w:r>
        <w:rPr>
          <w:rFonts w:hint="eastAsia"/>
          <w:sz w:val="24"/>
        </w:rPr>
        <w:lastRenderedPageBreak/>
        <w:t>一键启动控制系统要求实现以下功能：</w:t>
      </w:r>
    </w:p>
    <w:p w:rsidR="00FF60C8" w:rsidRDefault="00FF60C8" w:rsidP="0064060A">
      <w:pPr>
        <w:numPr>
          <w:ilvl w:val="0"/>
          <w:numId w:val="10"/>
        </w:numPr>
        <w:spacing w:line="360" w:lineRule="auto"/>
        <w:jc w:val="left"/>
        <w:rPr>
          <w:sz w:val="24"/>
        </w:rPr>
      </w:pPr>
      <w:r>
        <w:rPr>
          <w:rFonts w:hint="eastAsia"/>
          <w:sz w:val="24"/>
        </w:rPr>
        <w:t>各规格挤出工艺参数准确、完整，生产时可根据生产计划直接调用；</w:t>
      </w:r>
    </w:p>
    <w:p w:rsidR="00FF60C8" w:rsidRDefault="00FF60C8" w:rsidP="0064060A">
      <w:pPr>
        <w:numPr>
          <w:ilvl w:val="0"/>
          <w:numId w:val="10"/>
        </w:numPr>
        <w:spacing w:line="360" w:lineRule="auto"/>
        <w:jc w:val="left"/>
        <w:rPr>
          <w:sz w:val="24"/>
        </w:rPr>
      </w:pPr>
      <w:r>
        <w:rPr>
          <w:rFonts w:hint="eastAsia"/>
          <w:sz w:val="24"/>
        </w:rPr>
        <w:t>规格切换后的初期生产不稳定，设备可以根据预设的机能自动调整，降低不良率，生产过程中因橡胶波动引起的产品波动，设备能及时的监测到并及时的做出合适的调整；</w:t>
      </w:r>
    </w:p>
    <w:p w:rsidR="00FF60C8" w:rsidRDefault="00FF60C8" w:rsidP="0064060A">
      <w:pPr>
        <w:numPr>
          <w:ilvl w:val="0"/>
          <w:numId w:val="10"/>
        </w:numPr>
        <w:spacing w:line="360" w:lineRule="auto"/>
        <w:jc w:val="left"/>
        <w:rPr>
          <w:sz w:val="24"/>
        </w:rPr>
      </w:pPr>
      <w:r>
        <w:rPr>
          <w:rFonts w:hint="eastAsia"/>
          <w:sz w:val="24"/>
        </w:rPr>
        <w:t>所有的生产信息都可以上传保存，以便技术人员分析趋势变化，优化运行参数；</w:t>
      </w:r>
    </w:p>
    <w:p w:rsidR="00FF60C8" w:rsidRDefault="00FF60C8" w:rsidP="0064060A">
      <w:pPr>
        <w:numPr>
          <w:ilvl w:val="0"/>
          <w:numId w:val="10"/>
        </w:numPr>
        <w:spacing w:line="360" w:lineRule="auto"/>
        <w:jc w:val="left"/>
        <w:rPr>
          <w:sz w:val="24"/>
        </w:rPr>
      </w:pPr>
      <w:r>
        <w:rPr>
          <w:rFonts w:hint="eastAsia"/>
          <w:sz w:val="24"/>
        </w:rPr>
        <w:t>生产初期的不稳定状态，一键启动软件设备可以根据预设的机能自动调整，降低不良率（开机头、换口型、P</w:t>
      </w:r>
      <w:r>
        <w:rPr>
          <w:sz w:val="24"/>
        </w:rPr>
        <w:t>USHOUT</w:t>
      </w:r>
      <w:r>
        <w:rPr>
          <w:rFonts w:hint="eastAsia"/>
          <w:sz w:val="24"/>
        </w:rPr>
        <w:t>均&lt;</w:t>
      </w:r>
      <w:r>
        <w:rPr>
          <w:sz w:val="24"/>
        </w:rPr>
        <w:t>10m</w:t>
      </w:r>
      <w:r>
        <w:rPr>
          <w:rFonts w:hint="eastAsia"/>
          <w:sz w:val="24"/>
        </w:rPr>
        <w:t>）；</w:t>
      </w:r>
    </w:p>
    <w:p w:rsidR="00FF60C8" w:rsidRDefault="00FF60C8" w:rsidP="0064060A">
      <w:pPr>
        <w:numPr>
          <w:ilvl w:val="0"/>
          <w:numId w:val="10"/>
        </w:numPr>
        <w:spacing w:line="360" w:lineRule="auto"/>
        <w:jc w:val="left"/>
        <w:rPr>
          <w:sz w:val="24"/>
        </w:rPr>
      </w:pPr>
      <w:r>
        <w:rPr>
          <w:rFonts w:hint="eastAsia"/>
          <w:sz w:val="24"/>
        </w:rPr>
        <w:t>一键启动软件具备自学习功能，系统进行趋势变化及原因分析，能够给出各运行参数的最优方案；</w:t>
      </w:r>
    </w:p>
    <w:p w:rsidR="00FF60C8" w:rsidRDefault="00FF60C8" w:rsidP="0064060A">
      <w:pPr>
        <w:numPr>
          <w:ilvl w:val="0"/>
          <w:numId w:val="10"/>
        </w:numPr>
        <w:spacing w:line="360" w:lineRule="auto"/>
        <w:jc w:val="left"/>
        <w:rPr>
          <w:sz w:val="24"/>
        </w:rPr>
      </w:pPr>
      <w:r>
        <w:rPr>
          <w:sz w:val="24"/>
        </w:rPr>
        <w:t>自动调整要求在公差</w:t>
      </w:r>
      <w:r>
        <w:rPr>
          <w:rFonts w:hint="eastAsia"/>
          <w:sz w:val="24"/>
        </w:rPr>
        <w:t>6</w:t>
      </w:r>
      <w:r>
        <w:rPr>
          <w:sz w:val="24"/>
        </w:rPr>
        <w:t>0%-70%范围内进行自动调节，如果偏差数值超过范围仍无法生产出合格产品时，需发出报警提醒，提示人工干预，系统需将人工干预修改的参数进行记录学习；</w:t>
      </w:r>
    </w:p>
    <w:p w:rsidR="00FF60C8" w:rsidRDefault="00FF60C8" w:rsidP="0064060A">
      <w:pPr>
        <w:numPr>
          <w:ilvl w:val="0"/>
          <w:numId w:val="10"/>
        </w:numPr>
        <w:spacing w:line="360" w:lineRule="auto"/>
        <w:jc w:val="left"/>
        <w:rPr>
          <w:sz w:val="24"/>
        </w:rPr>
      </w:pPr>
      <w:r>
        <w:rPr>
          <w:rFonts w:hint="eastAsia"/>
          <w:sz w:val="24"/>
        </w:rPr>
        <w:t>软件设有三班、工艺、技术、工程师等相关用户权限，不同用户管控不同设置，防止随意改动；</w:t>
      </w:r>
    </w:p>
    <w:p w:rsidR="00FF60C8" w:rsidRDefault="00FF60C8" w:rsidP="0064060A">
      <w:pPr>
        <w:pStyle w:val="a3"/>
        <w:widowControl w:val="0"/>
        <w:numPr>
          <w:ilvl w:val="0"/>
          <w:numId w:val="14"/>
        </w:numPr>
        <w:spacing w:line="360" w:lineRule="auto"/>
        <w:ind w:rightChars="12" w:right="25" w:firstLineChars="0"/>
        <w:rPr>
          <w:b/>
          <w:sz w:val="24"/>
        </w:rPr>
      </w:pPr>
      <w:r>
        <w:rPr>
          <w:rFonts w:hint="eastAsia"/>
          <w:b/>
          <w:sz w:val="24"/>
        </w:rPr>
        <w:t>配置要求</w:t>
      </w:r>
    </w:p>
    <w:p w:rsidR="005023C4" w:rsidRDefault="00DF4FC3" w:rsidP="0064060A">
      <w:pPr>
        <w:numPr>
          <w:ilvl w:val="0"/>
          <w:numId w:val="10"/>
        </w:numPr>
        <w:spacing w:line="360" w:lineRule="auto"/>
        <w:jc w:val="left"/>
        <w:rPr>
          <w:sz w:val="24"/>
        </w:rPr>
      </w:pPr>
      <w:r w:rsidRPr="00DF4FC3">
        <w:rPr>
          <w:sz w:val="24"/>
        </w:rPr>
        <w:t>一键启动所用软件需要设置独立的PLC系统，与现场设备PLC实现以太网交互数据，读写和控制挤出线设备实现一键启动功能。操作台有切换使用一键启动“投入/切除”旋钮，在一键启动设备</w:t>
      </w:r>
      <w:r w:rsidR="009D4B49">
        <w:rPr>
          <w:sz w:val="24"/>
        </w:rPr>
        <w:t>软件出现故障或者维修时，能够使用挤出线设备本身系统操作保证生产</w:t>
      </w:r>
      <w:r w:rsidR="005023C4">
        <w:rPr>
          <w:sz w:val="24"/>
        </w:rPr>
        <w:t>；</w:t>
      </w:r>
    </w:p>
    <w:p w:rsidR="009D4B49" w:rsidRPr="005023C4" w:rsidRDefault="00FC77EE" w:rsidP="0064060A">
      <w:pPr>
        <w:numPr>
          <w:ilvl w:val="0"/>
          <w:numId w:val="10"/>
        </w:numPr>
        <w:spacing w:line="360" w:lineRule="auto"/>
        <w:jc w:val="left"/>
        <w:rPr>
          <w:sz w:val="24"/>
        </w:rPr>
      </w:pPr>
      <w:r>
        <w:rPr>
          <w:rFonts w:hint="eastAsia"/>
          <w:sz w:val="24"/>
        </w:rPr>
        <w:t>控制柜采用琴式控制柜，工控机采用西门子品牌，</w:t>
      </w:r>
      <w:r w:rsidR="00B10535">
        <w:rPr>
          <w:rFonts w:hint="eastAsia"/>
          <w:sz w:val="24"/>
        </w:rPr>
        <w:t>操作系统采用正版win</w:t>
      </w:r>
      <w:r w:rsidR="00B10535">
        <w:rPr>
          <w:sz w:val="24"/>
        </w:rPr>
        <w:t>10 64</w:t>
      </w:r>
      <w:r w:rsidR="00B10535">
        <w:rPr>
          <w:rFonts w:hint="eastAsia"/>
          <w:sz w:val="24"/>
        </w:rPr>
        <w:t>位，</w:t>
      </w:r>
      <w:r>
        <w:rPr>
          <w:rFonts w:hint="eastAsia"/>
          <w:sz w:val="24"/>
        </w:rPr>
        <w:t>显示器A</w:t>
      </w:r>
      <w:r>
        <w:rPr>
          <w:sz w:val="24"/>
        </w:rPr>
        <w:t xml:space="preserve">OC 24 </w:t>
      </w:r>
      <w:r>
        <w:rPr>
          <w:rFonts w:hint="eastAsia"/>
          <w:sz w:val="24"/>
        </w:rPr>
        <w:t>高清。</w:t>
      </w:r>
    </w:p>
    <w:p w:rsidR="005023C4" w:rsidRPr="00F931B6" w:rsidRDefault="005023C4" w:rsidP="0064060A">
      <w:pPr>
        <w:pStyle w:val="a3"/>
        <w:widowControl w:val="0"/>
        <w:numPr>
          <w:ilvl w:val="0"/>
          <w:numId w:val="14"/>
        </w:numPr>
        <w:spacing w:line="360" w:lineRule="auto"/>
        <w:ind w:rightChars="12" w:right="25" w:firstLineChars="0"/>
        <w:rPr>
          <w:b/>
          <w:sz w:val="24"/>
        </w:rPr>
      </w:pPr>
      <w:r>
        <w:rPr>
          <w:rFonts w:hint="eastAsia"/>
          <w:b/>
          <w:sz w:val="24"/>
        </w:rPr>
        <w:t>技术要求</w:t>
      </w:r>
    </w:p>
    <w:p w:rsidR="00F931B6" w:rsidRDefault="00F931B6" w:rsidP="0064060A">
      <w:pPr>
        <w:numPr>
          <w:ilvl w:val="0"/>
          <w:numId w:val="10"/>
        </w:numPr>
        <w:spacing w:line="360" w:lineRule="auto"/>
        <w:jc w:val="left"/>
        <w:rPr>
          <w:sz w:val="24"/>
        </w:rPr>
      </w:pPr>
      <w:r>
        <w:rPr>
          <w:sz w:val="24"/>
        </w:rPr>
        <w:t>产品综合合格率达到</w:t>
      </w:r>
      <w:r>
        <w:rPr>
          <w:rFonts w:hint="eastAsia"/>
          <w:sz w:val="24"/>
        </w:rPr>
        <w:t>9</w:t>
      </w:r>
      <w:r>
        <w:rPr>
          <w:sz w:val="24"/>
        </w:rPr>
        <w:t>5%以上；</w:t>
      </w:r>
    </w:p>
    <w:p w:rsidR="00A43E0B" w:rsidRPr="0090320E" w:rsidRDefault="00A43E0B" w:rsidP="0064060A">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通用要求（可包括但不限于）：</w:t>
      </w:r>
    </w:p>
    <w:p w:rsidR="0006312F" w:rsidRPr="009D6ECA" w:rsidRDefault="0006312F" w:rsidP="0064060A">
      <w:pPr>
        <w:numPr>
          <w:ilvl w:val="0"/>
          <w:numId w:val="5"/>
        </w:numPr>
        <w:spacing w:line="360" w:lineRule="auto"/>
        <w:jc w:val="left"/>
        <w:rPr>
          <w:rFonts w:cs="Times New Roman"/>
          <w:sz w:val="24"/>
          <w:szCs w:val="20"/>
        </w:rPr>
      </w:pPr>
      <w:r w:rsidRPr="009D6ECA">
        <w:rPr>
          <w:rFonts w:cs="Times New Roman" w:hint="eastAsia"/>
          <w:sz w:val="24"/>
          <w:szCs w:val="20"/>
        </w:rPr>
        <w:t>电力及通讯电缆应分槽布置，设备及桥架应可靠接地，以防干扰。</w:t>
      </w:r>
    </w:p>
    <w:p w:rsidR="0006312F" w:rsidRDefault="0006312F" w:rsidP="0064060A">
      <w:pPr>
        <w:numPr>
          <w:ilvl w:val="0"/>
          <w:numId w:val="5"/>
        </w:numPr>
        <w:spacing w:line="360" w:lineRule="auto"/>
        <w:jc w:val="left"/>
        <w:rPr>
          <w:rFonts w:cs="Times New Roman"/>
          <w:sz w:val="24"/>
          <w:szCs w:val="20"/>
        </w:rPr>
      </w:pPr>
      <w:r w:rsidRPr="009D6ECA">
        <w:rPr>
          <w:rFonts w:cs="Times New Roman" w:hint="eastAsia"/>
          <w:sz w:val="24"/>
          <w:szCs w:val="20"/>
        </w:rPr>
        <w:t>所有安装软件为正版软件。</w:t>
      </w:r>
    </w:p>
    <w:p w:rsidR="005844FF" w:rsidRPr="00BB65A7" w:rsidRDefault="006172EF" w:rsidP="0064060A">
      <w:pPr>
        <w:numPr>
          <w:ilvl w:val="0"/>
          <w:numId w:val="5"/>
        </w:numPr>
        <w:tabs>
          <w:tab w:val="num" w:pos="420"/>
        </w:tabs>
        <w:spacing w:line="360" w:lineRule="auto"/>
        <w:jc w:val="left"/>
        <w:rPr>
          <w:rFonts w:cs="Times New Roman"/>
          <w:color w:val="000000" w:themeColor="text1"/>
          <w:sz w:val="24"/>
          <w:szCs w:val="24"/>
        </w:rPr>
      </w:pPr>
      <w:r w:rsidRPr="005844FF">
        <w:rPr>
          <w:rFonts w:cs="Times New Roman" w:hint="eastAsia"/>
          <w:color w:val="000000" w:themeColor="text1"/>
          <w:sz w:val="24"/>
          <w:szCs w:val="24"/>
        </w:rPr>
        <w:lastRenderedPageBreak/>
        <w:t>设备配备的电机与其它电器元件能耗指标应符合最新的国家能耗标准要求，不得使用已列为淘汰类型的产品</w:t>
      </w:r>
      <w:r>
        <w:rPr>
          <w:rFonts w:cs="Times New Roman" w:hint="eastAsia"/>
          <w:color w:val="000000" w:themeColor="text1"/>
          <w:sz w:val="24"/>
          <w:szCs w:val="24"/>
        </w:rPr>
        <w:t>，</w:t>
      </w:r>
      <w:r>
        <w:rPr>
          <w:rFonts w:cs="Times New Roman" w:hint="eastAsia"/>
          <w:sz w:val="24"/>
          <w:szCs w:val="20"/>
        </w:rPr>
        <w:t>所有普通电机能效等级2级以上。</w:t>
      </w:r>
    </w:p>
    <w:p w:rsidR="00BB65A7" w:rsidRDefault="00BB65A7" w:rsidP="0064060A">
      <w:pPr>
        <w:numPr>
          <w:ilvl w:val="0"/>
          <w:numId w:val="5"/>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危险区域要有明显的符合国际标准的警示标识。</w:t>
      </w:r>
    </w:p>
    <w:p w:rsidR="00BB65A7" w:rsidRPr="00BB65A7" w:rsidRDefault="00BB65A7" w:rsidP="0064060A">
      <w:pPr>
        <w:numPr>
          <w:ilvl w:val="0"/>
          <w:numId w:val="5"/>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满足</w:t>
      </w:r>
      <w:r w:rsidR="00142005">
        <w:rPr>
          <w:rFonts w:cs="Times New Roman" w:hint="eastAsia"/>
          <w:color w:val="000000" w:themeColor="text1"/>
          <w:sz w:val="24"/>
          <w:szCs w:val="24"/>
        </w:rPr>
        <w:t>甲方</w:t>
      </w:r>
      <w:r w:rsidRPr="00BB65A7">
        <w:rPr>
          <w:rFonts w:cs="Times New Roman" w:hint="eastAsia"/>
          <w:color w:val="000000" w:themeColor="text1"/>
          <w:sz w:val="24"/>
          <w:szCs w:val="24"/>
        </w:rPr>
        <w:t>设备放行检查表中所有相关的要求。</w:t>
      </w:r>
    </w:p>
    <w:p w:rsidR="00BB65A7" w:rsidRPr="00FD15A5" w:rsidRDefault="00BB65A7" w:rsidP="0064060A">
      <w:pPr>
        <w:numPr>
          <w:ilvl w:val="0"/>
          <w:numId w:val="5"/>
        </w:numPr>
        <w:tabs>
          <w:tab w:val="num" w:pos="1129"/>
        </w:tabs>
        <w:spacing w:line="360" w:lineRule="auto"/>
        <w:jc w:val="left"/>
        <w:rPr>
          <w:rFonts w:cs="Times New Roman"/>
          <w:sz w:val="24"/>
          <w:szCs w:val="24"/>
        </w:rPr>
      </w:pPr>
      <w:r w:rsidRPr="00BB65A7">
        <w:rPr>
          <w:rFonts w:cs="Times New Roman" w:hint="eastAsia"/>
          <w:color w:val="000000" w:themeColor="text1"/>
          <w:sz w:val="24"/>
          <w:szCs w:val="24"/>
        </w:rPr>
        <w:t>颜</w:t>
      </w:r>
      <w:r w:rsidRPr="00FD15A5">
        <w:rPr>
          <w:rFonts w:cs="Times New Roman" w:hint="eastAsia"/>
          <w:sz w:val="24"/>
          <w:szCs w:val="20"/>
        </w:rPr>
        <w:t>色标识统一</w:t>
      </w:r>
      <w:r w:rsidRPr="00FD15A5">
        <w:rPr>
          <w:rFonts w:cs="Times New Roman" w:hint="eastAsia"/>
          <w:sz w:val="24"/>
          <w:szCs w:val="24"/>
        </w:rPr>
        <w:t>化，不锈钢部件不做涂装处理</w:t>
      </w:r>
      <w:r w:rsidR="003C4CB2">
        <w:rPr>
          <w:rFonts w:cs="Times New Roman" w:hint="eastAsia"/>
          <w:sz w:val="24"/>
          <w:szCs w:val="24"/>
        </w:rPr>
        <w:t>，</w:t>
      </w:r>
      <w:r w:rsidRPr="00FD15A5">
        <w:rPr>
          <w:rFonts w:cs="Times New Roman" w:hint="eastAsia"/>
          <w:sz w:val="24"/>
          <w:szCs w:val="24"/>
        </w:rPr>
        <w:t>详见附表。</w:t>
      </w:r>
      <w:r w:rsidR="00142005">
        <w:rPr>
          <w:rFonts w:cs="Times New Roman" w:hint="eastAsia"/>
          <w:sz w:val="24"/>
          <w:szCs w:val="24"/>
        </w:rPr>
        <w:t>具体规范按甲方《</w:t>
      </w:r>
      <w:r w:rsidR="00142005" w:rsidRPr="00142005">
        <w:rPr>
          <w:rFonts w:cs="Times New Roman" w:hint="eastAsia"/>
          <w:sz w:val="24"/>
          <w:szCs w:val="24"/>
        </w:rPr>
        <w:t>可视化管理规定</w:t>
      </w:r>
      <w:r w:rsidR="00142005">
        <w:rPr>
          <w:rFonts w:cs="Times New Roman" w:hint="eastAsia"/>
          <w:sz w:val="24"/>
          <w:szCs w:val="24"/>
        </w:rPr>
        <w:t>》执行。</w:t>
      </w:r>
    </w:p>
    <w:tbl>
      <w:tblPr>
        <w:tblW w:w="8370" w:type="dxa"/>
        <w:tblInd w:w="272" w:type="dxa"/>
        <w:tblLook w:val="04A0" w:firstRow="1" w:lastRow="0" w:firstColumn="1" w:lastColumn="0" w:noHBand="0" w:noVBand="1"/>
      </w:tblPr>
      <w:tblGrid>
        <w:gridCol w:w="624"/>
        <w:gridCol w:w="2326"/>
        <w:gridCol w:w="2086"/>
        <w:gridCol w:w="1096"/>
        <w:gridCol w:w="2238"/>
      </w:tblGrid>
      <w:tr w:rsidR="00BB65A7" w:rsidRPr="00BB65A7"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色样图示</w:t>
            </w:r>
          </w:p>
        </w:tc>
      </w:tr>
      <w:tr w:rsidR="00BB65A7" w:rsidRPr="00BB65A7"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111D157B" wp14:editId="2BD77C35">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23CDD658" wp14:editId="5D5EAC0A">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5A77D4"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7456" behindDoc="0" locked="0" layoutInCell="1" allowOverlap="1" wp14:anchorId="41C3F06B" wp14:editId="14EB1064">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B65A7" w:rsidRPr="00BB65A7" w:rsidRDefault="005A77D4" w:rsidP="00BB65A7">
            <w:pPr>
              <w:ind w:left="0" w:firstLine="0"/>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rsidR="00BB65A7" w:rsidRPr="00BB65A7" w:rsidRDefault="005A77D4" w:rsidP="00BB65A7">
            <w:pPr>
              <w:ind w:left="0" w:firstLine="0"/>
              <w:jc w:val="left"/>
              <w:rPr>
                <w:color w:val="000000"/>
                <w:kern w:val="0"/>
                <w:sz w:val="22"/>
                <w:lang w:bidi="th-TH"/>
              </w:rPr>
            </w:pPr>
            <w:r>
              <w:rPr>
                <w:rFonts w:hint="eastAsia"/>
                <w:color w:val="000000"/>
                <w:kern w:val="0"/>
                <w:sz w:val="22"/>
                <w:lang w:bidi="th-TH"/>
              </w:rPr>
              <w:t>R</w:t>
            </w:r>
            <w:r>
              <w:rPr>
                <w:color w:val="000000"/>
                <w:kern w:val="0"/>
                <w:sz w:val="22"/>
                <w:lang w:bidi="th-TH"/>
              </w:rPr>
              <w:t>AL7035</w:t>
            </w:r>
          </w:p>
        </w:tc>
        <w:tc>
          <w:tcPr>
            <w:tcW w:w="2238" w:type="dxa"/>
            <w:tcBorders>
              <w:top w:val="nil"/>
              <w:left w:val="nil"/>
              <w:bottom w:val="single" w:sz="4" w:space="0" w:color="auto"/>
              <w:right w:val="single" w:sz="4" w:space="0" w:color="auto"/>
            </w:tcBorders>
            <w:noWrap/>
            <w:vAlign w:val="center"/>
          </w:tcPr>
          <w:p w:rsidR="00BB65A7" w:rsidRPr="00BB65A7" w:rsidRDefault="005A77D4" w:rsidP="00BB65A7">
            <w:pPr>
              <w:ind w:left="0" w:firstLine="0"/>
              <w:jc w:val="left"/>
              <w:rPr>
                <w:rFonts w:ascii="Calibri" w:hAnsi="Calibri" w:cs="Cordia New"/>
                <w:noProof/>
                <w:lang w:bidi="th-TH"/>
              </w:rPr>
            </w:pPr>
            <w:r w:rsidRPr="00BB65A7">
              <w:rPr>
                <w:rFonts w:ascii="Calibri" w:hAnsi="Calibri" w:cs="Cordia New" w:hint="eastAsia"/>
                <w:noProof/>
              </w:rPr>
              <w:drawing>
                <wp:anchor distT="0" distB="0" distL="114300" distR="114300" simplePos="0" relativeHeight="251669504" behindDoc="0" locked="0" layoutInCell="1" allowOverlap="1" wp14:anchorId="7D4FC0FD" wp14:editId="77ABA9CF">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rsidR="00BB65A7" w:rsidRPr="00BB65A7" w:rsidRDefault="004E0936" w:rsidP="004E0936">
            <w:pPr>
              <w:ind w:left="0" w:firstLine="0"/>
              <w:jc w:val="left"/>
              <w:rPr>
                <w:color w:val="000000"/>
                <w:kern w:val="0"/>
                <w:sz w:val="22"/>
                <w:lang w:bidi="th-TH"/>
              </w:rPr>
            </w:pPr>
            <w:r>
              <w:rPr>
                <w:rFonts w:hint="eastAsia"/>
                <w:color w:val="000000"/>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rsidR="00BB65A7" w:rsidRPr="00BB65A7" w:rsidRDefault="005A77D4" w:rsidP="003E6E21">
            <w:pPr>
              <w:ind w:left="0" w:firstLine="0"/>
              <w:jc w:val="left"/>
              <w:rPr>
                <w:color w:val="000000"/>
                <w:kern w:val="0"/>
                <w:sz w:val="22"/>
                <w:lang w:bidi="th-TH"/>
              </w:rPr>
            </w:pPr>
            <w:r>
              <w:rPr>
                <w:rFonts w:hint="eastAsia"/>
                <w:color w:val="000000"/>
                <w:kern w:val="0"/>
                <w:sz w:val="22"/>
                <w:lang w:bidi="th-TH"/>
              </w:rPr>
              <w:t>RAL102</w:t>
            </w:r>
            <w:r w:rsidR="003E6E21">
              <w:rPr>
                <w:color w:val="000000"/>
                <w:kern w:val="0"/>
                <w:sz w:val="22"/>
                <w:lang w:bidi="th-TH"/>
              </w:rPr>
              <w:t>3</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0A78F114" wp14:editId="1300585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757"/>
        </w:trPr>
        <w:tc>
          <w:tcPr>
            <w:tcW w:w="624" w:type="dxa"/>
            <w:tcBorders>
              <w:top w:val="nil"/>
              <w:left w:val="single" w:sz="4" w:space="0" w:color="auto"/>
              <w:bottom w:val="single" w:sz="4" w:space="0" w:color="000000"/>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6</w:t>
            </w:r>
          </w:p>
        </w:tc>
        <w:tc>
          <w:tcPr>
            <w:tcW w:w="2326" w:type="dxa"/>
            <w:tcBorders>
              <w:top w:val="nil"/>
              <w:left w:val="single" w:sz="4" w:space="0" w:color="auto"/>
              <w:bottom w:val="single" w:sz="4" w:space="0" w:color="000000"/>
              <w:right w:val="single" w:sz="4" w:space="0" w:color="auto"/>
            </w:tcBorders>
            <w:noWrap/>
            <w:vAlign w:val="center"/>
            <w:hideMark/>
          </w:tcPr>
          <w:p w:rsidR="00BB65A7" w:rsidRPr="00BB65A7" w:rsidRDefault="00D72690" w:rsidP="00D72690">
            <w:pPr>
              <w:ind w:left="0" w:firstLine="0"/>
              <w:jc w:val="left"/>
              <w:rPr>
                <w:color w:val="000000"/>
                <w:kern w:val="0"/>
                <w:sz w:val="22"/>
                <w:lang w:bidi="th-TH"/>
              </w:rPr>
            </w:pPr>
            <w:r>
              <w:rPr>
                <w:rFonts w:hint="eastAsia"/>
                <w:color w:val="000000"/>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BB65A7" w:rsidRPr="00BB65A7" w:rsidRDefault="00BB65A7" w:rsidP="00C34BE5">
            <w:pPr>
              <w:ind w:left="0" w:firstLine="0"/>
              <w:jc w:val="left"/>
              <w:rPr>
                <w:color w:val="000000"/>
                <w:kern w:val="0"/>
                <w:sz w:val="22"/>
                <w:lang w:bidi="th-TH"/>
              </w:rPr>
            </w:pPr>
            <w:r w:rsidRPr="00BB65A7">
              <w:rPr>
                <w:rFonts w:hint="eastAsia"/>
                <w:color w:val="000000"/>
                <w:kern w:val="0"/>
                <w:sz w:val="22"/>
                <w:lang w:bidi="th-TH"/>
              </w:rPr>
              <w:t>黄黑相间，斜度45°间隔100-150</w:t>
            </w:r>
          </w:p>
        </w:tc>
        <w:tc>
          <w:tcPr>
            <w:tcW w:w="1096" w:type="dxa"/>
            <w:tcBorders>
              <w:top w:val="nil"/>
              <w:left w:val="single" w:sz="4" w:space="0" w:color="auto"/>
              <w:bottom w:val="single" w:sz="4" w:space="0" w:color="000000"/>
              <w:right w:val="single" w:sz="4" w:space="0" w:color="auto"/>
            </w:tcBorders>
            <w:vAlign w:val="center"/>
            <w:hideMark/>
          </w:tcPr>
          <w:p w:rsidR="00BB65A7" w:rsidRPr="00BB65A7" w:rsidRDefault="005A77D4" w:rsidP="0041611B">
            <w:pPr>
              <w:ind w:left="0" w:firstLine="0"/>
              <w:jc w:val="center"/>
              <w:rPr>
                <w:color w:val="000000"/>
                <w:kern w:val="0"/>
                <w:sz w:val="22"/>
                <w:lang w:bidi="th-TH"/>
              </w:rPr>
            </w:pPr>
            <w:r>
              <w:rPr>
                <w:rFonts w:hint="eastAsia"/>
                <w:color w:val="000000"/>
                <w:kern w:val="0"/>
                <w:sz w:val="22"/>
                <w:lang w:bidi="th-TH"/>
              </w:rPr>
              <w:t>RAL102</w:t>
            </w:r>
            <w:r w:rsidR="0041611B">
              <w:rPr>
                <w:color w:val="000000"/>
                <w:kern w:val="0"/>
                <w:sz w:val="22"/>
                <w:lang w:bidi="th-TH"/>
              </w:rPr>
              <w:t>3</w:t>
            </w:r>
            <w:r w:rsidR="00BB65A7"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5CC5474F" wp14:editId="231579C9">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保温罩</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5408" behindDoc="0" locked="0" layoutInCell="1" allowOverlap="1" wp14:anchorId="134CA603" wp14:editId="5858D895">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5A77D4">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12</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5A77D4" w:rsidRPr="00BB65A7" w:rsidTr="00AD7742">
        <w:trPr>
          <w:trHeight w:val="319"/>
        </w:trPr>
        <w:tc>
          <w:tcPr>
            <w:tcW w:w="624" w:type="dxa"/>
            <w:vMerge w:val="restart"/>
            <w:tcBorders>
              <w:top w:val="single" w:sz="4" w:space="0" w:color="auto"/>
              <w:left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3</w:t>
            </w:r>
          </w:p>
        </w:tc>
        <w:tc>
          <w:tcPr>
            <w:tcW w:w="2326" w:type="dxa"/>
            <w:vMerge w:val="restart"/>
            <w:tcBorders>
              <w:top w:val="single" w:sz="4" w:space="0" w:color="auto"/>
              <w:left w:val="nil"/>
              <w:right w:val="single" w:sz="4" w:space="0" w:color="auto"/>
            </w:tcBorders>
            <w:noWrap/>
            <w:vAlign w:val="center"/>
          </w:tcPr>
          <w:p w:rsidR="005A77D4" w:rsidRPr="00BB65A7" w:rsidRDefault="005A77D4" w:rsidP="00BB65A7">
            <w:pPr>
              <w:ind w:left="0" w:firstLine="0"/>
              <w:jc w:val="left"/>
              <w:rPr>
                <w:color w:val="000000"/>
                <w:kern w:val="0"/>
                <w:sz w:val="22"/>
                <w:lang w:bidi="th-TH"/>
              </w:rPr>
            </w:pPr>
            <w:r>
              <w:rPr>
                <w:rFonts w:hint="eastAsia"/>
                <w:color w:val="000000"/>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left"/>
              <w:rPr>
                <w:color w:val="000000"/>
                <w:kern w:val="0"/>
                <w:sz w:val="22"/>
                <w:lang w:bidi="th-TH"/>
              </w:rPr>
            </w:pPr>
            <w:r>
              <w:rPr>
                <w:rFonts w:hint="eastAsia"/>
                <w:color w:val="000000"/>
                <w:kern w:val="0"/>
                <w:sz w:val="22"/>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sidRPr="005A77D4">
              <w:rPr>
                <w:noProof/>
                <w:color w:val="000000"/>
                <w:kern w:val="0"/>
                <w:sz w:val="22"/>
              </w:rPr>
              <w:drawing>
                <wp:inline distT="0" distB="0" distL="0" distR="0" wp14:anchorId="3F0F3C0A" wp14:editId="467F3355">
                  <wp:extent cx="990600" cy="285750"/>
                  <wp:effectExtent l="0" t="0" r="0" b="0"/>
                  <wp:docPr id="9" name="图片 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5A77D4" w:rsidRPr="00BB65A7" w:rsidTr="00AD7742">
        <w:trPr>
          <w:trHeight w:val="319"/>
        </w:trPr>
        <w:tc>
          <w:tcPr>
            <w:tcW w:w="624" w:type="dxa"/>
            <w:vMerge/>
            <w:tcBorders>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p>
        </w:tc>
        <w:tc>
          <w:tcPr>
            <w:tcW w:w="2326" w:type="dxa"/>
            <w:vMerge/>
            <w:tcBorders>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4</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交通绿</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5</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黄色</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sidR="00187A8D">
              <w:rPr>
                <w:color w:val="000000"/>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971550" cy="209550"/>
                  <wp:effectExtent l="0" t="0" r="0" b="0"/>
                  <wp:docPr id="11" name="图片 1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6</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交通蓝</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4F6F4A" w:rsidRDefault="0006312F" w:rsidP="0064060A">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设备安全：</w:t>
      </w:r>
    </w:p>
    <w:p w:rsidR="0006312F" w:rsidRPr="00FD15A5" w:rsidRDefault="0006312F" w:rsidP="0064060A">
      <w:pPr>
        <w:numPr>
          <w:ilvl w:val="0"/>
          <w:numId w:val="3"/>
        </w:numPr>
        <w:spacing w:line="360" w:lineRule="auto"/>
        <w:jc w:val="left"/>
        <w:rPr>
          <w:rFonts w:cs="Times New Roman"/>
          <w:sz w:val="24"/>
          <w:szCs w:val="24"/>
        </w:rPr>
      </w:pPr>
      <w:r w:rsidRPr="00FD15A5">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Default="0006312F" w:rsidP="0064060A">
      <w:pPr>
        <w:numPr>
          <w:ilvl w:val="0"/>
          <w:numId w:val="3"/>
        </w:numPr>
        <w:spacing w:line="360" w:lineRule="auto"/>
        <w:jc w:val="left"/>
        <w:rPr>
          <w:rFonts w:cs="Times New Roman"/>
          <w:sz w:val="24"/>
          <w:szCs w:val="24"/>
        </w:rPr>
      </w:pPr>
      <w:r w:rsidRPr="00FD15A5">
        <w:rPr>
          <w:rFonts w:cs="Times New Roman" w:hint="eastAsia"/>
          <w:sz w:val="24"/>
          <w:szCs w:val="24"/>
        </w:rPr>
        <w:lastRenderedPageBreak/>
        <w:t>本协议所涉及设备及其附属部件符合中国CCC标准、</w:t>
      </w:r>
      <w:r w:rsidRPr="005844FF">
        <w:rPr>
          <w:rFonts w:cs="Times New Roman" w:hint="eastAsia"/>
          <w:sz w:val="24"/>
          <w:szCs w:val="24"/>
        </w:rPr>
        <w:t>欧盟CE标准</w:t>
      </w:r>
      <w:r w:rsidR="00142005">
        <w:rPr>
          <w:rFonts w:cs="Times New Roman" w:hint="eastAsia"/>
          <w:sz w:val="24"/>
          <w:szCs w:val="24"/>
        </w:rPr>
        <w:t>、甲方</w:t>
      </w:r>
      <w:r w:rsidR="005844FF">
        <w:rPr>
          <w:rFonts w:cs="Times New Roman" w:hint="eastAsia"/>
          <w:sz w:val="24"/>
          <w:szCs w:val="24"/>
        </w:rPr>
        <w:t>《</w:t>
      </w:r>
      <w:r w:rsidR="005844FF" w:rsidRPr="005844FF">
        <w:rPr>
          <w:rFonts w:cs="Times New Roman" w:hint="eastAsia"/>
          <w:sz w:val="24"/>
          <w:szCs w:val="24"/>
        </w:rPr>
        <w:t>设备安全装置配备规范</w:t>
      </w:r>
      <w:r w:rsidR="005844FF">
        <w:rPr>
          <w:rFonts w:cs="Times New Roman" w:hint="eastAsia"/>
          <w:sz w:val="24"/>
          <w:szCs w:val="24"/>
        </w:rPr>
        <w:t>》</w:t>
      </w:r>
      <w:r w:rsidR="00D06BC8" w:rsidRPr="005844FF">
        <w:rPr>
          <w:rFonts w:cs="Times New Roman" w:hint="eastAsia"/>
          <w:sz w:val="24"/>
          <w:szCs w:val="24"/>
        </w:rPr>
        <w:t>等</w:t>
      </w:r>
      <w:r w:rsidRPr="005844FF">
        <w:rPr>
          <w:rFonts w:cs="Times New Roman" w:hint="eastAsia"/>
          <w:sz w:val="24"/>
          <w:szCs w:val="24"/>
        </w:rPr>
        <w:t>相关标准和所在国行业</w:t>
      </w:r>
      <w:r w:rsidRPr="00FD15A5">
        <w:rPr>
          <w:rFonts w:cs="Times New Roman" w:hint="eastAsia"/>
          <w:sz w:val="24"/>
          <w:szCs w:val="24"/>
        </w:rPr>
        <w:t>、政府相关规范，并达到现场操作使用要求。</w:t>
      </w:r>
    </w:p>
    <w:p w:rsidR="00115486" w:rsidRDefault="00C36F8F" w:rsidP="0064060A">
      <w:pPr>
        <w:pStyle w:val="a3"/>
        <w:numPr>
          <w:ilvl w:val="0"/>
          <w:numId w:val="2"/>
        </w:numPr>
        <w:ind w:firstLineChars="0"/>
        <w:rPr>
          <w:rFonts w:cs="Arial"/>
          <w:bCs/>
          <w:sz w:val="28"/>
          <w:szCs w:val="28"/>
        </w:rPr>
      </w:pPr>
      <w:r w:rsidRPr="00FD15A5">
        <w:rPr>
          <w:rFonts w:cs="Arial" w:hint="eastAsia"/>
          <w:bCs/>
          <w:sz w:val="28"/>
          <w:szCs w:val="28"/>
        </w:rPr>
        <w:t>主要配件品牌和产地：</w:t>
      </w:r>
    </w:p>
    <w:p w:rsidR="00C36F8F" w:rsidRDefault="00115486" w:rsidP="00115486">
      <w:pPr>
        <w:spacing w:line="360" w:lineRule="auto"/>
        <w:ind w:leftChars="100" w:left="210" w:firstLineChars="200" w:firstLine="480"/>
        <w:jc w:val="left"/>
        <w:rPr>
          <w:rFonts w:cs="Times New Roman"/>
          <w:sz w:val="24"/>
          <w:szCs w:val="20"/>
        </w:rPr>
      </w:pPr>
      <w:r w:rsidRPr="00115486">
        <w:rPr>
          <w:rFonts w:cs="Times New Roman" w:hint="eastAsia"/>
          <w:sz w:val="24"/>
          <w:szCs w:val="20"/>
        </w:rPr>
        <w:t>下表为改造配件明细，请优先按照表格型号进行选型，若有异议或者不能满足现场需求，需要变更备件型号时，请与甲方商议，最终备件型号需甲乙双方共同确定。</w:t>
      </w:r>
    </w:p>
    <w:tbl>
      <w:tblPr>
        <w:tblW w:w="6949" w:type="dxa"/>
        <w:jc w:val="center"/>
        <w:tblLook w:val="04A0" w:firstRow="1" w:lastRow="0" w:firstColumn="1" w:lastColumn="0" w:noHBand="0" w:noVBand="1"/>
      </w:tblPr>
      <w:tblGrid>
        <w:gridCol w:w="854"/>
        <w:gridCol w:w="1701"/>
        <w:gridCol w:w="2977"/>
        <w:gridCol w:w="1417"/>
      </w:tblGrid>
      <w:tr w:rsidR="00115486" w:rsidRPr="001F27E8" w:rsidTr="00700439">
        <w:trPr>
          <w:trHeight w:val="465"/>
          <w:jc w:val="center"/>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bookmarkStart w:id="1" w:name="RANGE!A1:F20"/>
            <w:r w:rsidRPr="00877C7C">
              <w:rPr>
                <w:rFonts w:hint="eastAsia"/>
                <w:kern w:val="0"/>
                <w:sz w:val="24"/>
              </w:rPr>
              <w:t>序号</w:t>
            </w:r>
            <w:bookmarkEnd w:id="1"/>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877C7C">
              <w:rPr>
                <w:rFonts w:hint="eastAsia"/>
                <w:kern w:val="0"/>
                <w:sz w:val="24"/>
              </w:rPr>
              <w:t>名</w:t>
            </w:r>
            <w:r w:rsidRPr="00877C7C">
              <w:rPr>
                <w:kern w:val="0"/>
                <w:sz w:val="24"/>
              </w:rPr>
              <w:t xml:space="preserve">       </w:t>
            </w:r>
            <w:r w:rsidRPr="00877C7C">
              <w:rPr>
                <w:rFonts w:hint="eastAsia"/>
                <w:kern w:val="0"/>
                <w:sz w:val="24"/>
              </w:rPr>
              <w:t>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877C7C">
              <w:rPr>
                <w:rFonts w:hint="eastAsia"/>
                <w:kern w:val="0"/>
                <w:sz w:val="24"/>
              </w:rPr>
              <w:t>型  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877C7C">
              <w:rPr>
                <w:rFonts w:hint="eastAsia"/>
                <w:kern w:val="0"/>
                <w:sz w:val="24"/>
              </w:rPr>
              <w:t>品牌</w:t>
            </w:r>
          </w:p>
        </w:tc>
      </w:tr>
      <w:tr w:rsidR="00115486"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677CB7" w:rsidRDefault="0074563C" w:rsidP="00E75E97">
            <w:pPr>
              <w:rPr>
                <w:kern w:val="0"/>
                <w:sz w:val="24"/>
              </w:rPr>
            </w:pPr>
            <w:r>
              <w:rPr>
                <w:rFonts w:hint="eastAsia"/>
                <w:kern w:val="0"/>
                <w:sz w:val="24"/>
              </w:rPr>
              <w:t>一键启动</w:t>
            </w:r>
            <w:r w:rsidR="002E3BF0">
              <w:rPr>
                <w:rFonts w:hint="eastAsia"/>
                <w:kern w:val="0"/>
                <w:sz w:val="24"/>
              </w:rPr>
              <w:t>控制柜</w:t>
            </w:r>
          </w:p>
        </w:tc>
        <w:tc>
          <w:tcPr>
            <w:tcW w:w="2977" w:type="dxa"/>
            <w:tcBorders>
              <w:top w:val="single" w:sz="4" w:space="0" w:color="auto"/>
              <w:left w:val="nil"/>
              <w:bottom w:val="single" w:sz="4" w:space="0" w:color="auto"/>
              <w:right w:val="single" w:sz="4" w:space="0" w:color="auto"/>
            </w:tcBorders>
            <w:shd w:val="clear" w:color="auto" w:fill="auto"/>
            <w:vAlign w:val="center"/>
          </w:tcPr>
          <w:p w:rsidR="00115486" w:rsidRPr="00677CB7" w:rsidRDefault="002E3BF0" w:rsidP="00E75E97">
            <w:pPr>
              <w:rPr>
                <w:kern w:val="0"/>
                <w:sz w:val="24"/>
              </w:rPr>
            </w:pPr>
            <w:r>
              <w:rPr>
                <w:rFonts w:hint="eastAsia"/>
                <w:kern w:val="0"/>
                <w:sz w:val="24"/>
              </w:rPr>
              <w:t>琴式控制柜</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5486" w:rsidRDefault="00115486" w:rsidP="00E75E97">
            <w:pPr>
              <w:jc w:val="center"/>
              <w:rPr>
                <w:kern w:val="0"/>
                <w:sz w:val="24"/>
              </w:rPr>
            </w:pPr>
          </w:p>
        </w:tc>
      </w:tr>
      <w:tr w:rsidR="00115486"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3C2460" w:rsidRDefault="002E3BF0" w:rsidP="00E75E97">
            <w:pPr>
              <w:rPr>
                <w:kern w:val="0"/>
                <w:sz w:val="24"/>
              </w:rPr>
            </w:pPr>
            <w:r>
              <w:rPr>
                <w:rFonts w:hint="eastAsia"/>
                <w:kern w:val="0"/>
                <w:sz w:val="24"/>
              </w:rPr>
              <w:t>工业计算机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15486" w:rsidRPr="003C2460" w:rsidRDefault="00115486" w:rsidP="00E75E97">
            <w:pPr>
              <w:rPr>
                <w:kern w:val="0"/>
                <w:sz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3C2460" w:rsidRDefault="008D354C" w:rsidP="00E75E97">
            <w:pPr>
              <w:jc w:val="center"/>
              <w:rPr>
                <w:kern w:val="0"/>
                <w:sz w:val="24"/>
              </w:rPr>
            </w:pPr>
            <w:r>
              <w:rPr>
                <w:rFonts w:hint="eastAsia"/>
                <w:kern w:val="0"/>
                <w:sz w:val="24"/>
              </w:rPr>
              <w:t>研华</w:t>
            </w:r>
          </w:p>
        </w:tc>
      </w:tr>
      <w:tr w:rsidR="00115486"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2E3BF0" w:rsidP="00E75E97">
            <w:pPr>
              <w:rPr>
                <w:kern w:val="0"/>
                <w:sz w:val="24"/>
              </w:rPr>
            </w:pPr>
            <w:r>
              <w:rPr>
                <w:rFonts w:hint="eastAsia"/>
                <w:kern w:val="0"/>
                <w:sz w:val="24"/>
              </w:rPr>
              <w:t>显示器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2E3BF0" w:rsidP="00E75E97">
            <w:pPr>
              <w:rPr>
                <w:kern w:val="0"/>
                <w:sz w:val="24"/>
              </w:rPr>
            </w:pPr>
            <w:r>
              <w:rPr>
                <w:kern w:val="0"/>
                <w:sz w:val="24"/>
              </w:rPr>
              <w:t xml:space="preserve">AOC 24 </w:t>
            </w:r>
            <w:r>
              <w:rPr>
                <w:rFonts w:hint="eastAsia"/>
                <w:kern w:val="0"/>
                <w:sz w:val="24"/>
              </w:rPr>
              <w:t>高清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p>
        </w:tc>
      </w:tr>
      <w:tr w:rsidR="00115486"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2E3BF0" w:rsidP="00E75E97">
            <w:pPr>
              <w:rPr>
                <w:kern w:val="0"/>
                <w:sz w:val="24"/>
              </w:rPr>
            </w:pPr>
            <w:r>
              <w:rPr>
                <w:rFonts w:hint="eastAsia"/>
                <w:kern w:val="0"/>
                <w:sz w:val="24"/>
              </w:rPr>
              <w:t>操作系统</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15486" w:rsidRPr="00877C7C" w:rsidRDefault="002E3BF0" w:rsidP="00E75E97">
            <w:pPr>
              <w:rPr>
                <w:kern w:val="0"/>
                <w:sz w:val="24"/>
              </w:rPr>
            </w:pPr>
            <w:r>
              <w:rPr>
                <w:kern w:val="0"/>
                <w:sz w:val="24"/>
              </w:rPr>
              <w:t>WIN10 64</w:t>
            </w:r>
            <w:r>
              <w:rPr>
                <w:rFonts w:hint="eastAsia"/>
                <w:kern w:val="0"/>
                <w:sz w:val="24"/>
              </w:rPr>
              <w:t>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p>
        </w:tc>
      </w:tr>
      <w:tr w:rsidR="00115486"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tcPr>
          <w:p w:rsidR="00115486" w:rsidRPr="00877C7C" w:rsidRDefault="00115486" w:rsidP="00E75E97">
            <w:pPr>
              <w:jc w:val="center"/>
              <w:rPr>
                <w:kern w:val="0"/>
                <w:sz w:val="24"/>
              </w:rPr>
            </w:pPr>
            <w:r>
              <w:rPr>
                <w:rFonts w:hint="eastAsia"/>
                <w:kern w:val="0"/>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2E3BF0" w:rsidP="00E75E97">
            <w:pPr>
              <w:rPr>
                <w:kern w:val="0"/>
                <w:sz w:val="24"/>
              </w:rPr>
            </w:pPr>
            <w:r>
              <w:rPr>
                <w:rFonts w:hint="eastAsia"/>
                <w:kern w:val="0"/>
                <w:sz w:val="24"/>
              </w:rPr>
              <w:t>P</w:t>
            </w:r>
            <w:r>
              <w:rPr>
                <w:kern w:val="0"/>
                <w:sz w:val="24"/>
              </w:rPr>
              <w:t>LC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15486" w:rsidRPr="00877C7C" w:rsidRDefault="002E3BF0" w:rsidP="002E3BF0">
            <w:pPr>
              <w:rPr>
                <w:kern w:val="0"/>
                <w:sz w:val="24"/>
              </w:rPr>
            </w:pPr>
            <w:r>
              <w:rPr>
                <w:kern w:val="0"/>
                <w:sz w:val="24"/>
              </w:rPr>
              <w:t>1756-L81E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Pr>
                <w:rFonts w:hint="eastAsia"/>
                <w:kern w:val="0"/>
                <w:sz w:val="24"/>
              </w:rPr>
              <w:t>A</w:t>
            </w:r>
            <w:r>
              <w:rPr>
                <w:kern w:val="0"/>
                <w:sz w:val="24"/>
              </w:rPr>
              <w:t>B</w:t>
            </w:r>
          </w:p>
        </w:tc>
      </w:tr>
      <w:tr w:rsidR="00115486"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2E3BF0" w:rsidP="00E75E97">
            <w:pPr>
              <w:rPr>
                <w:kern w:val="0"/>
                <w:sz w:val="24"/>
              </w:rPr>
            </w:pPr>
            <w:r>
              <w:rPr>
                <w:rFonts w:hint="eastAsia"/>
                <w:kern w:val="0"/>
                <w:sz w:val="24"/>
              </w:rPr>
              <w:t>交换机</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2E3BF0" w:rsidP="00E75E97">
            <w:pPr>
              <w:rPr>
                <w:kern w:val="0"/>
                <w:sz w:val="24"/>
              </w:rPr>
            </w:pPr>
            <w:r>
              <w:rPr>
                <w:kern w:val="0"/>
                <w:sz w:val="24"/>
              </w:rPr>
              <w:t>8</w:t>
            </w:r>
            <w:r>
              <w:rPr>
                <w:rFonts w:hint="eastAsia"/>
                <w:kern w:val="0"/>
                <w:sz w:val="24"/>
              </w:rPr>
              <w:t>口千兆工业</w:t>
            </w:r>
            <w:r w:rsidR="0074563C">
              <w:rPr>
                <w:rFonts w:hint="eastAsia"/>
                <w:kern w:val="0"/>
                <w:sz w:val="24"/>
              </w:rPr>
              <w:t>交换机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p>
        </w:tc>
      </w:tr>
      <w:tr w:rsidR="00115486"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115486" w:rsidRDefault="00115486" w:rsidP="00E75E97">
            <w:pPr>
              <w:jc w:val="center"/>
              <w:rPr>
                <w:kern w:val="0"/>
                <w:sz w:val="24"/>
              </w:rPr>
            </w:pPr>
            <w:r>
              <w:rPr>
                <w:rFonts w:hint="eastAsia"/>
                <w:kern w:val="0"/>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677CB7" w:rsidRDefault="0074563C" w:rsidP="00E75E97">
            <w:pPr>
              <w:rPr>
                <w:kern w:val="0"/>
                <w:sz w:val="24"/>
              </w:rPr>
            </w:pPr>
            <w:r>
              <w:rPr>
                <w:rFonts w:hint="eastAsia"/>
                <w:kern w:val="0"/>
                <w:sz w:val="24"/>
              </w:rPr>
              <w:t>按钮指示灯</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15486" w:rsidRPr="00943370" w:rsidRDefault="00115486" w:rsidP="00E75E97">
            <w:pPr>
              <w:rPr>
                <w:kern w:val="0"/>
                <w:sz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5486" w:rsidRDefault="0074563C" w:rsidP="00E75E97">
            <w:pPr>
              <w:jc w:val="center"/>
              <w:rPr>
                <w:kern w:val="0"/>
                <w:sz w:val="24"/>
              </w:rPr>
            </w:pPr>
            <w:r>
              <w:rPr>
                <w:rFonts w:hint="eastAsia"/>
                <w:kern w:val="0"/>
                <w:sz w:val="24"/>
              </w:rPr>
              <w:t>施耐德</w:t>
            </w:r>
          </w:p>
        </w:tc>
      </w:tr>
      <w:tr w:rsidR="00115486"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115486" w:rsidRDefault="00115486" w:rsidP="00E75E97">
            <w:pPr>
              <w:jc w:val="center"/>
              <w:rPr>
                <w:kern w:val="0"/>
                <w:sz w:val="24"/>
              </w:rPr>
            </w:pPr>
            <w:r>
              <w:rPr>
                <w:rFonts w:hint="eastAsia"/>
                <w:kern w:val="0"/>
                <w:sz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677CB7" w:rsidRDefault="0074563C" w:rsidP="00E75E97">
            <w:pPr>
              <w:rPr>
                <w:kern w:val="0"/>
                <w:sz w:val="24"/>
              </w:rPr>
            </w:pPr>
            <w:r>
              <w:rPr>
                <w:rFonts w:hint="eastAsia"/>
                <w:kern w:val="0"/>
                <w:sz w:val="24"/>
              </w:rPr>
              <w:t>网络电缆</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15486" w:rsidRPr="00943370" w:rsidRDefault="0074563C" w:rsidP="00E75E97">
            <w:pPr>
              <w:rPr>
                <w:kern w:val="0"/>
                <w:sz w:val="24"/>
              </w:rPr>
            </w:pPr>
            <w:r>
              <w:rPr>
                <w:rFonts w:hint="eastAsia"/>
                <w:kern w:val="0"/>
                <w:sz w:val="24"/>
              </w:rPr>
              <w:t>超6类带屏蔽层</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5486" w:rsidRDefault="00115486" w:rsidP="00E75E97">
            <w:pPr>
              <w:jc w:val="center"/>
              <w:rPr>
                <w:kern w:val="0"/>
                <w:sz w:val="24"/>
              </w:rPr>
            </w:pPr>
          </w:p>
        </w:tc>
      </w:tr>
      <w:tr w:rsidR="00115486" w:rsidRPr="00877C7C"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kern w:val="0"/>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74563C" w:rsidP="00E75E97">
            <w:pPr>
              <w:rPr>
                <w:kern w:val="0"/>
                <w:sz w:val="24"/>
              </w:rPr>
            </w:pPr>
            <w:r>
              <w:rPr>
                <w:rFonts w:hint="eastAsia"/>
                <w:kern w:val="0"/>
                <w:sz w:val="24"/>
              </w:rPr>
              <w:t>远程分站</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74563C" w:rsidP="00E75E97">
            <w:pPr>
              <w:rPr>
                <w:kern w:val="0"/>
                <w:sz w:val="24"/>
              </w:rPr>
            </w:pPr>
            <w:r w:rsidRPr="00CD53FA">
              <w:rPr>
                <w:rFonts w:hint="eastAsia"/>
                <w:kern w:val="0"/>
                <w:sz w:val="24"/>
              </w:rPr>
              <w:t>1734系列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Pr>
                <w:rFonts w:hint="eastAsia"/>
                <w:kern w:val="0"/>
                <w:sz w:val="24"/>
              </w:rPr>
              <w:t>A</w:t>
            </w:r>
            <w:r>
              <w:rPr>
                <w:kern w:val="0"/>
                <w:sz w:val="24"/>
              </w:rPr>
              <w:t>B</w:t>
            </w:r>
          </w:p>
        </w:tc>
      </w:tr>
      <w:tr w:rsidR="005825B3"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5825B3" w:rsidRDefault="005825B3" w:rsidP="00E75E97">
            <w:pPr>
              <w:jc w:val="center"/>
              <w:rPr>
                <w:kern w:val="0"/>
                <w:sz w:val="24"/>
              </w:rPr>
            </w:pPr>
            <w:r>
              <w:rPr>
                <w:rFonts w:hint="eastAsia"/>
                <w:kern w:val="0"/>
                <w:sz w:val="24"/>
              </w:rPr>
              <w:t>1</w:t>
            </w:r>
            <w:r>
              <w:rPr>
                <w:kern w:val="0"/>
                <w:sz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5B3" w:rsidRDefault="005825B3" w:rsidP="00E75E97">
            <w:pPr>
              <w:rPr>
                <w:kern w:val="0"/>
                <w:sz w:val="24"/>
              </w:rPr>
            </w:pPr>
            <w:r>
              <w:rPr>
                <w:rFonts w:hint="eastAsia"/>
                <w:kern w:val="0"/>
                <w:sz w:val="24"/>
              </w:rPr>
              <w:t>两辊压延及挤出变频器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5825B3" w:rsidRPr="001239EC" w:rsidRDefault="005825B3" w:rsidP="005825B3">
            <w:pPr>
              <w:rPr>
                <w:kern w:val="0"/>
                <w:sz w:val="24"/>
                <w:highlight w:val="yellow"/>
              </w:rPr>
            </w:pPr>
            <w:r>
              <w:rPr>
                <w:kern w:val="0"/>
                <w:sz w:val="24"/>
                <w:highlight w:val="yellow"/>
              </w:rPr>
              <w:t>753</w:t>
            </w:r>
            <w:r w:rsidRPr="001239EC">
              <w:rPr>
                <w:rFonts w:hint="eastAsia"/>
                <w:kern w:val="0"/>
                <w:sz w:val="24"/>
                <w:highlight w:val="yellow"/>
              </w:rPr>
              <w:t>系列</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825B3" w:rsidRDefault="005825B3" w:rsidP="00E75E97">
            <w:pPr>
              <w:jc w:val="center"/>
              <w:rPr>
                <w:kern w:val="0"/>
                <w:sz w:val="24"/>
              </w:rPr>
            </w:pPr>
          </w:p>
        </w:tc>
      </w:tr>
      <w:tr w:rsidR="00115486"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115486" w:rsidRDefault="00115486" w:rsidP="005825B3">
            <w:pPr>
              <w:jc w:val="center"/>
              <w:rPr>
                <w:kern w:val="0"/>
                <w:sz w:val="24"/>
              </w:rPr>
            </w:pPr>
            <w:r>
              <w:rPr>
                <w:rFonts w:hint="eastAsia"/>
                <w:kern w:val="0"/>
                <w:sz w:val="24"/>
              </w:rPr>
              <w:t>1</w:t>
            </w:r>
            <w:r w:rsidR="005825B3">
              <w:rPr>
                <w:kern w:val="0"/>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486" w:rsidRPr="008A5DC1" w:rsidRDefault="005825B3" w:rsidP="00E75E97">
            <w:pPr>
              <w:rPr>
                <w:kern w:val="0"/>
                <w:sz w:val="24"/>
              </w:rPr>
            </w:pPr>
            <w:r>
              <w:rPr>
                <w:rFonts w:hint="eastAsia"/>
                <w:kern w:val="0"/>
                <w:sz w:val="24"/>
              </w:rPr>
              <w:t>联动线</w:t>
            </w:r>
            <w:r w:rsidR="0074563C">
              <w:rPr>
                <w:rFonts w:hint="eastAsia"/>
                <w:kern w:val="0"/>
                <w:sz w:val="24"/>
              </w:rPr>
              <w:t>变频器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15486" w:rsidRPr="008A5DC1" w:rsidRDefault="003E7616" w:rsidP="00E75E97">
            <w:pPr>
              <w:rPr>
                <w:kern w:val="0"/>
                <w:sz w:val="24"/>
              </w:rPr>
            </w:pPr>
            <w:r w:rsidRPr="001239EC">
              <w:rPr>
                <w:kern w:val="0"/>
                <w:sz w:val="24"/>
                <w:highlight w:val="yellow"/>
              </w:rPr>
              <w:t>525</w:t>
            </w:r>
            <w:r w:rsidR="0074563C" w:rsidRPr="001239EC">
              <w:rPr>
                <w:rFonts w:hint="eastAsia"/>
                <w:kern w:val="0"/>
                <w:sz w:val="24"/>
                <w:highlight w:val="yellow"/>
              </w:rPr>
              <w:t>系列</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5486" w:rsidRDefault="00115486" w:rsidP="00E75E97">
            <w:pPr>
              <w:jc w:val="center"/>
              <w:rPr>
                <w:kern w:val="0"/>
                <w:sz w:val="24"/>
              </w:rPr>
            </w:pPr>
            <w:r>
              <w:rPr>
                <w:rFonts w:hint="eastAsia"/>
                <w:kern w:val="0"/>
                <w:sz w:val="24"/>
              </w:rPr>
              <w:t>A</w:t>
            </w:r>
            <w:r>
              <w:rPr>
                <w:kern w:val="0"/>
                <w:sz w:val="24"/>
              </w:rPr>
              <w:t>B</w:t>
            </w:r>
          </w:p>
        </w:tc>
      </w:tr>
      <w:tr w:rsidR="00700439"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700439" w:rsidRDefault="00700439" w:rsidP="005825B3">
            <w:pPr>
              <w:jc w:val="center"/>
              <w:rPr>
                <w:kern w:val="0"/>
                <w:sz w:val="24"/>
              </w:rPr>
            </w:pPr>
            <w:r>
              <w:rPr>
                <w:rFonts w:hint="eastAsia"/>
                <w:kern w:val="0"/>
                <w:sz w:val="24"/>
              </w:rPr>
              <w:t>1</w:t>
            </w:r>
            <w:r w:rsidR="005825B3">
              <w:rPr>
                <w:kern w:val="0"/>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439" w:rsidRPr="00700439" w:rsidRDefault="00700439" w:rsidP="00E75E97">
            <w:pPr>
              <w:rPr>
                <w:kern w:val="0"/>
                <w:sz w:val="24"/>
              </w:rPr>
            </w:pPr>
            <w:r>
              <w:rPr>
                <w:rFonts w:hint="eastAsia"/>
                <w:kern w:val="0"/>
                <w:sz w:val="24"/>
              </w:rPr>
              <w:t>伺服</w:t>
            </w:r>
            <w:r w:rsidRPr="00700439">
              <w:rPr>
                <w:rFonts w:hint="eastAsia"/>
                <w:kern w:val="0"/>
                <w:sz w:val="24"/>
              </w:rPr>
              <w:t>驱动器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00439" w:rsidRPr="00700439" w:rsidRDefault="00700439" w:rsidP="00E75E97">
            <w:pPr>
              <w:rPr>
                <w:kern w:val="0"/>
                <w:sz w:val="24"/>
              </w:rPr>
            </w:pPr>
            <w:r w:rsidRPr="00700439">
              <w:rPr>
                <w:kern w:val="0"/>
                <w:sz w:val="24"/>
              </w:rPr>
              <w:t>5700双轴伺服控制器</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00439" w:rsidRPr="00700439" w:rsidRDefault="00700439" w:rsidP="00E75E97">
            <w:pPr>
              <w:jc w:val="center"/>
              <w:rPr>
                <w:kern w:val="0"/>
                <w:sz w:val="24"/>
              </w:rPr>
            </w:pPr>
            <w:r>
              <w:rPr>
                <w:rFonts w:hint="eastAsia"/>
                <w:kern w:val="0"/>
                <w:sz w:val="24"/>
              </w:rPr>
              <w:t>A</w:t>
            </w:r>
            <w:r>
              <w:rPr>
                <w:kern w:val="0"/>
                <w:sz w:val="24"/>
              </w:rPr>
              <w:t>B</w:t>
            </w:r>
          </w:p>
        </w:tc>
      </w:tr>
      <w:tr w:rsidR="00700439"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700439" w:rsidRDefault="00700439" w:rsidP="005825B3">
            <w:pPr>
              <w:jc w:val="center"/>
              <w:rPr>
                <w:kern w:val="0"/>
                <w:sz w:val="24"/>
              </w:rPr>
            </w:pPr>
            <w:r>
              <w:rPr>
                <w:rFonts w:hint="eastAsia"/>
                <w:kern w:val="0"/>
                <w:sz w:val="24"/>
              </w:rPr>
              <w:t>1</w:t>
            </w:r>
            <w:r w:rsidR="005825B3">
              <w:rPr>
                <w:kern w:val="0"/>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439" w:rsidRPr="008A5DC1" w:rsidRDefault="00700439" w:rsidP="00E75E97">
            <w:pPr>
              <w:rPr>
                <w:kern w:val="0"/>
                <w:sz w:val="24"/>
              </w:rPr>
            </w:pPr>
            <w:r w:rsidRPr="00700439">
              <w:rPr>
                <w:rFonts w:hint="eastAsia"/>
                <w:kern w:val="0"/>
                <w:sz w:val="24"/>
              </w:rPr>
              <w:t>伺服电机</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00439" w:rsidRPr="008A5DC1" w:rsidRDefault="00700439" w:rsidP="00E75E97">
            <w:pPr>
              <w:rPr>
                <w:kern w:val="0"/>
                <w:sz w:val="24"/>
              </w:rPr>
            </w:pPr>
            <w:r w:rsidRPr="00700439">
              <w:rPr>
                <w:kern w:val="0"/>
                <w:sz w:val="24"/>
              </w:rPr>
              <w:t>MPL</w:t>
            </w:r>
            <w:r>
              <w:rPr>
                <w:rFonts w:hint="eastAsia"/>
                <w:kern w:val="0"/>
                <w:sz w:val="24"/>
              </w:rPr>
              <w:t>系列</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00439" w:rsidRDefault="00700439" w:rsidP="00E75E97">
            <w:pPr>
              <w:jc w:val="center"/>
              <w:rPr>
                <w:kern w:val="0"/>
                <w:sz w:val="24"/>
              </w:rPr>
            </w:pPr>
            <w:r w:rsidRPr="00700439">
              <w:rPr>
                <w:kern w:val="0"/>
                <w:sz w:val="24"/>
              </w:rPr>
              <w:t>AB</w:t>
            </w:r>
          </w:p>
        </w:tc>
      </w:tr>
      <w:tr w:rsidR="00700439"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700439" w:rsidRDefault="00700439" w:rsidP="005825B3">
            <w:pPr>
              <w:jc w:val="center"/>
              <w:rPr>
                <w:kern w:val="0"/>
                <w:sz w:val="24"/>
              </w:rPr>
            </w:pPr>
            <w:r>
              <w:rPr>
                <w:rFonts w:hint="eastAsia"/>
                <w:kern w:val="0"/>
                <w:sz w:val="24"/>
              </w:rPr>
              <w:t>1</w:t>
            </w:r>
            <w:r w:rsidR="005825B3">
              <w:rPr>
                <w:kern w:val="0"/>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0439" w:rsidRPr="008A5DC1" w:rsidRDefault="00700439" w:rsidP="00E75E97">
            <w:pPr>
              <w:rPr>
                <w:kern w:val="0"/>
                <w:sz w:val="24"/>
              </w:rPr>
            </w:pPr>
            <w:r w:rsidRPr="00700439">
              <w:rPr>
                <w:rFonts w:hint="eastAsia"/>
                <w:kern w:val="0"/>
                <w:sz w:val="24"/>
              </w:rPr>
              <w:t>伺服电源模块</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00439" w:rsidRPr="008A5DC1" w:rsidRDefault="00D03B9E" w:rsidP="00E75E97">
            <w:pPr>
              <w:rPr>
                <w:kern w:val="0"/>
                <w:sz w:val="24"/>
              </w:rPr>
            </w:pPr>
            <w:r w:rsidRPr="001239EC">
              <w:rPr>
                <w:kern w:val="0"/>
                <w:sz w:val="24"/>
                <w:highlight w:val="yellow"/>
              </w:rPr>
              <w:t>2198-P141</w:t>
            </w:r>
            <w:r w:rsidR="00700439" w:rsidRPr="001239EC">
              <w:rPr>
                <w:kern w:val="0"/>
                <w:sz w:val="24"/>
                <w:highlight w:val="yellow"/>
              </w:rPr>
              <w:t>系列</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00439" w:rsidRDefault="00700439" w:rsidP="00E75E97">
            <w:pPr>
              <w:jc w:val="center"/>
              <w:rPr>
                <w:kern w:val="0"/>
                <w:sz w:val="24"/>
              </w:rPr>
            </w:pPr>
            <w:r>
              <w:rPr>
                <w:rFonts w:hint="eastAsia"/>
                <w:kern w:val="0"/>
                <w:sz w:val="24"/>
              </w:rPr>
              <w:t>A</w:t>
            </w:r>
            <w:r>
              <w:rPr>
                <w:kern w:val="0"/>
                <w:sz w:val="24"/>
              </w:rPr>
              <w:t>B</w:t>
            </w:r>
          </w:p>
        </w:tc>
      </w:tr>
      <w:tr w:rsidR="00115486"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5825B3">
            <w:pPr>
              <w:jc w:val="center"/>
              <w:rPr>
                <w:kern w:val="0"/>
                <w:sz w:val="24"/>
              </w:rPr>
            </w:pPr>
            <w:r>
              <w:rPr>
                <w:kern w:val="0"/>
                <w:sz w:val="24"/>
              </w:rPr>
              <w:t>1</w:t>
            </w:r>
            <w:r w:rsidR="005825B3">
              <w:rPr>
                <w:kern w:val="0"/>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486" w:rsidRPr="00877C7C" w:rsidRDefault="00115486" w:rsidP="00E75E97">
            <w:pPr>
              <w:rPr>
                <w:kern w:val="0"/>
                <w:sz w:val="24"/>
              </w:rPr>
            </w:pPr>
            <w:r w:rsidRPr="008A5DC1">
              <w:rPr>
                <w:rFonts w:hint="eastAsia"/>
                <w:kern w:val="0"/>
                <w:sz w:val="24"/>
              </w:rPr>
              <w:t>伺服动力电缆</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rPr>
                <w:kern w:val="0"/>
                <w:sz w:val="24"/>
              </w:rPr>
            </w:pPr>
            <w:r w:rsidRPr="008A5DC1">
              <w:rPr>
                <w:rFonts w:hint="eastAsia"/>
                <w:kern w:val="0"/>
                <w:sz w:val="24"/>
              </w:rPr>
              <w:t>与控制器和电机配套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Pr>
                <w:rFonts w:hint="eastAsia"/>
                <w:kern w:val="0"/>
                <w:sz w:val="24"/>
              </w:rPr>
              <w:t>A</w:t>
            </w:r>
            <w:r>
              <w:rPr>
                <w:kern w:val="0"/>
                <w:sz w:val="24"/>
              </w:rPr>
              <w:t>B</w:t>
            </w:r>
          </w:p>
        </w:tc>
      </w:tr>
      <w:tr w:rsidR="00115486" w:rsidRPr="001F27E8" w:rsidTr="00700439">
        <w:trPr>
          <w:trHeight w:val="420"/>
          <w:jc w:val="center"/>
        </w:trPr>
        <w:tc>
          <w:tcPr>
            <w:tcW w:w="854"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5825B3">
            <w:pPr>
              <w:jc w:val="center"/>
              <w:rPr>
                <w:kern w:val="0"/>
                <w:sz w:val="24"/>
              </w:rPr>
            </w:pPr>
            <w:r>
              <w:rPr>
                <w:kern w:val="0"/>
                <w:sz w:val="24"/>
              </w:rPr>
              <w:t>1</w:t>
            </w:r>
            <w:r w:rsidR="005825B3">
              <w:rPr>
                <w:kern w:val="0"/>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15486" w:rsidRPr="00CD53FA" w:rsidRDefault="00115486" w:rsidP="00E75E97">
            <w:pPr>
              <w:rPr>
                <w:kern w:val="0"/>
                <w:sz w:val="24"/>
              </w:rPr>
            </w:pPr>
            <w:r w:rsidRPr="00CD53FA">
              <w:rPr>
                <w:rFonts w:hint="eastAsia"/>
                <w:kern w:val="0"/>
                <w:sz w:val="24"/>
              </w:rPr>
              <w:t>编码器电缆</w:t>
            </w:r>
          </w:p>
        </w:tc>
        <w:tc>
          <w:tcPr>
            <w:tcW w:w="2977" w:type="dxa"/>
            <w:tcBorders>
              <w:top w:val="single" w:sz="4" w:space="0" w:color="auto"/>
              <w:left w:val="nil"/>
              <w:bottom w:val="single" w:sz="4" w:space="0" w:color="auto"/>
              <w:right w:val="single" w:sz="4" w:space="0" w:color="auto"/>
            </w:tcBorders>
            <w:shd w:val="clear" w:color="auto" w:fill="auto"/>
            <w:noWrap/>
            <w:hideMark/>
          </w:tcPr>
          <w:p w:rsidR="00115486" w:rsidRPr="00CD53FA" w:rsidRDefault="00115486" w:rsidP="00E75E97">
            <w:pPr>
              <w:rPr>
                <w:kern w:val="0"/>
                <w:sz w:val="24"/>
              </w:rPr>
            </w:pPr>
            <w:r w:rsidRPr="00CD53FA">
              <w:rPr>
                <w:rFonts w:hint="eastAsia"/>
                <w:kern w:val="0"/>
                <w:sz w:val="24"/>
              </w:rPr>
              <w:t>与控制器和电机配套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Pr>
                <w:rFonts w:hint="eastAsia"/>
                <w:kern w:val="0"/>
                <w:sz w:val="24"/>
              </w:rPr>
              <w:t>A</w:t>
            </w:r>
            <w:r>
              <w:rPr>
                <w:kern w:val="0"/>
                <w:sz w:val="24"/>
              </w:rPr>
              <w:t>B</w:t>
            </w:r>
          </w:p>
        </w:tc>
      </w:tr>
      <w:tr w:rsidR="00EA4B36" w:rsidRPr="001F27E8" w:rsidTr="00E05257">
        <w:trPr>
          <w:trHeight w:val="420"/>
          <w:jc w:val="center"/>
        </w:trPr>
        <w:tc>
          <w:tcPr>
            <w:tcW w:w="854"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4B36" w:rsidRDefault="00EA4B36" w:rsidP="005825B3">
            <w:pPr>
              <w:jc w:val="center"/>
              <w:rPr>
                <w:kern w:val="0"/>
                <w:sz w:val="24"/>
              </w:rPr>
            </w:pPr>
            <w:r>
              <w:rPr>
                <w:rFonts w:hint="eastAsia"/>
                <w:kern w:val="0"/>
                <w:sz w:val="24"/>
              </w:rPr>
              <w:t>1</w:t>
            </w:r>
            <w:r w:rsidR="005825B3">
              <w:rPr>
                <w:kern w:val="0"/>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B36" w:rsidRPr="00CD53FA" w:rsidRDefault="00EA4B36" w:rsidP="00E75E97">
            <w:pPr>
              <w:rPr>
                <w:kern w:val="0"/>
                <w:sz w:val="24"/>
              </w:rPr>
            </w:pPr>
            <w:r w:rsidRPr="00EA4B36">
              <w:rPr>
                <w:rFonts w:hint="eastAsia"/>
                <w:kern w:val="0"/>
                <w:sz w:val="24"/>
              </w:rPr>
              <w:t>称重仪表</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A4B36" w:rsidRPr="00877C7C" w:rsidRDefault="00EA4B36" w:rsidP="00E75E97">
            <w:pPr>
              <w:rPr>
                <w:kern w:val="0"/>
                <w:sz w:val="24"/>
              </w:rPr>
            </w:pPr>
            <w:r w:rsidRPr="00EA4B36">
              <w:rPr>
                <w:rFonts w:hint="eastAsia"/>
                <w:kern w:val="0"/>
                <w:sz w:val="24"/>
              </w:rPr>
              <w:t>日本</w:t>
            </w:r>
            <w:r w:rsidRPr="00EA4B36">
              <w:rPr>
                <w:kern w:val="0"/>
                <w:sz w:val="24"/>
              </w:rPr>
              <w:t>AD公司4404仪表（或梅特勒托利多IND570DYN）</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A4B36" w:rsidRPr="00CD53FA" w:rsidRDefault="00EA4B36" w:rsidP="00E75E97">
            <w:pPr>
              <w:jc w:val="center"/>
              <w:rPr>
                <w:kern w:val="0"/>
                <w:sz w:val="24"/>
              </w:rPr>
            </w:pPr>
          </w:p>
        </w:tc>
      </w:tr>
      <w:tr w:rsidR="00EA4B36" w:rsidRPr="001F27E8" w:rsidTr="00700439">
        <w:trPr>
          <w:trHeight w:val="420"/>
          <w:jc w:val="center"/>
        </w:trPr>
        <w:tc>
          <w:tcPr>
            <w:tcW w:w="854"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4B36" w:rsidRDefault="00EA4B36" w:rsidP="005825B3">
            <w:pPr>
              <w:jc w:val="center"/>
              <w:rPr>
                <w:kern w:val="0"/>
                <w:sz w:val="24"/>
              </w:rPr>
            </w:pPr>
            <w:r>
              <w:rPr>
                <w:rFonts w:hint="eastAsia"/>
                <w:kern w:val="0"/>
                <w:sz w:val="24"/>
              </w:rPr>
              <w:t>1</w:t>
            </w:r>
            <w:r w:rsidR="005825B3">
              <w:rPr>
                <w:kern w:val="0"/>
                <w:sz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B36" w:rsidRPr="00CD53FA" w:rsidRDefault="00EA4B36" w:rsidP="00E75E97">
            <w:pPr>
              <w:rPr>
                <w:kern w:val="0"/>
                <w:sz w:val="24"/>
              </w:rPr>
            </w:pPr>
            <w:r w:rsidRPr="00EA4B36">
              <w:rPr>
                <w:rFonts w:hint="eastAsia"/>
                <w:kern w:val="0"/>
                <w:sz w:val="24"/>
              </w:rPr>
              <w:t>称重传感器</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A4B36" w:rsidRPr="00877C7C" w:rsidRDefault="00EA4B36" w:rsidP="00E75E97">
            <w:pPr>
              <w:rPr>
                <w:kern w:val="0"/>
                <w:sz w:val="24"/>
              </w:rPr>
            </w:pPr>
            <w:r w:rsidRPr="00EA4B36">
              <w:rPr>
                <w:kern w:val="0"/>
                <w:sz w:val="24"/>
              </w:rPr>
              <w:t>TOLEDO（托利多）品牌</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A4B36" w:rsidRPr="00CD53FA" w:rsidRDefault="00EA4B36" w:rsidP="00E75E97">
            <w:pPr>
              <w:jc w:val="center"/>
              <w:rPr>
                <w:kern w:val="0"/>
                <w:sz w:val="24"/>
              </w:rPr>
            </w:pPr>
          </w:p>
        </w:tc>
      </w:tr>
      <w:tr w:rsidR="00115486" w:rsidRPr="001F27E8" w:rsidTr="00700439">
        <w:trPr>
          <w:trHeight w:val="420"/>
          <w:jc w:val="center"/>
        </w:trPr>
        <w:tc>
          <w:tcPr>
            <w:tcW w:w="854" w:type="dxa"/>
            <w:tcBorders>
              <w:top w:val="single" w:sz="4" w:space="0" w:color="auto"/>
              <w:left w:val="single" w:sz="8" w:space="0" w:color="auto"/>
              <w:bottom w:val="single" w:sz="4" w:space="0" w:color="auto"/>
              <w:right w:val="single" w:sz="4" w:space="0" w:color="auto"/>
            </w:tcBorders>
            <w:shd w:val="clear" w:color="auto" w:fill="auto"/>
            <w:noWrap/>
            <w:vAlign w:val="center"/>
          </w:tcPr>
          <w:p w:rsidR="00115486" w:rsidRPr="00877C7C" w:rsidRDefault="00115486" w:rsidP="005825B3">
            <w:pPr>
              <w:jc w:val="center"/>
              <w:rPr>
                <w:kern w:val="0"/>
                <w:sz w:val="24"/>
              </w:rPr>
            </w:pPr>
            <w:r>
              <w:rPr>
                <w:rFonts w:hint="eastAsia"/>
                <w:kern w:val="0"/>
                <w:sz w:val="24"/>
              </w:rPr>
              <w:t>1</w:t>
            </w:r>
            <w:r w:rsidR="005825B3">
              <w:rPr>
                <w:kern w:val="0"/>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5486" w:rsidRPr="00877C7C" w:rsidRDefault="00115486" w:rsidP="00E75E97">
            <w:pPr>
              <w:rPr>
                <w:kern w:val="0"/>
                <w:sz w:val="24"/>
              </w:rPr>
            </w:pPr>
            <w:r w:rsidRPr="00CD53FA">
              <w:rPr>
                <w:rFonts w:hint="eastAsia"/>
                <w:kern w:val="0"/>
                <w:sz w:val="24"/>
              </w:rPr>
              <w:t>减速机</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877C7C" w:rsidRDefault="00115486" w:rsidP="00E75E97">
            <w:pPr>
              <w:rPr>
                <w:kern w:val="0"/>
                <w:sz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5486" w:rsidRPr="00877C7C" w:rsidRDefault="00115486" w:rsidP="00E75E97">
            <w:pPr>
              <w:jc w:val="center"/>
              <w:rPr>
                <w:kern w:val="0"/>
                <w:sz w:val="24"/>
              </w:rPr>
            </w:pPr>
            <w:r w:rsidRPr="00CD53FA">
              <w:rPr>
                <w:kern w:val="0"/>
                <w:sz w:val="24"/>
              </w:rPr>
              <w:t>SEW</w:t>
            </w:r>
          </w:p>
        </w:tc>
      </w:tr>
    </w:tbl>
    <w:p w:rsidR="00C36F8F" w:rsidRPr="00FD15A5" w:rsidRDefault="00C36F8F" w:rsidP="0064060A">
      <w:pPr>
        <w:pStyle w:val="a3"/>
        <w:numPr>
          <w:ilvl w:val="0"/>
          <w:numId w:val="2"/>
        </w:numPr>
        <w:ind w:firstLineChars="0"/>
        <w:rPr>
          <w:rFonts w:cs="Arial"/>
          <w:bCs/>
          <w:sz w:val="28"/>
          <w:szCs w:val="28"/>
        </w:rPr>
      </w:pPr>
      <w:r w:rsidRPr="00FD15A5">
        <w:rPr>
          <w:rFonts w:cs="Arial" w:hint="eastAsia"/>
          <w:bCs/>
          <w:sz w:val="28"/>
          <w:szCs w:val="28"/>
        </w:rPr>
        <w:t>技术资料：</w:t>
      </w:r>
    </w:p>
    <w:p w:rsidR="00C36F8F" w:rsidRDefault="00C36F8F" w:rsidP="00142005">
      <w:pPr>
        <w:tabs>
          <w:tab w:val="left" w:pos="993"/>
        </w:tabs>
        <w:spacing w:line="360" w:lineRule="auto"/>
        <w:ind w:leftChars="100" w:left="210" w:firstLineChars="100" w:firstLine="240"/>
        <w:jc w:val="left"/>
        <w:rPr>
          <w:rFonts w:cs="Times New Roman"/>
          <w:sz w:val="24"/>
          <w:szCs w:val="24"/>
        </w:rPr>
      </w:pPr>
      <w:r w:rsidRPr="00FD15A5">
        <w:rPr>
          <w:rFonts w:cs="Times New Roman" w:hint="eastAsia"/>
          <w:sz w:val="24"/>
          <w:szCs w:val="24"/>
        </w:rPr>
        <w:lastRenderedPageBreak/>
        <w:t>所有资料需要随机技术文件纸质一式</w:t>
      </w:r>
      <w:r w:rsidR="00931B86">
        <w:rPr>
          <w:rFonts w:cs="Times New Roman"/>
          <w:sz w:val="24"/>
          <w:szCs w:val="24"/>
        </w:rPr>
        <w:t>4</w:t>
      </w:r>
      <w:r w:rsidRPr="00FD15A5">
        <w:rPr>
          <w:rFonts w:cs="Times New Roman" w:hint="eastAsia"/>
          <w:sz w:val="24"/>
          <w:szCs w:val="24"/>
        </w:rPr>
        <w:t>份，电子版</w:t>
      </w:r>
      <w:r w:rsidR="00142005">
        <w:rPr>
          <w:rFonts w:cs="Times New Roman" w:hint="eastAsia"/>
          <w:sz w:val="24"/>
          <w:szCs w:val="24"/>
        </w:rPr>
        <w:t>1份</w:t>
      </w:r>
      <w:r w:rsidRPr="00FD15A5">
        <w:rPr>
          <w:rFonts w:cs="Times New Roman" w:hint="eastAsia"/>
          <w:sz w:val="24"/>
          <w:szCs w:val="24"/>
        </w:rPr>
        <w:t>。</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重新绘制整套设备外部配线图、电气原理图</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软件资料，驱动器使用说明书及外购件资料</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所有外购件清单及易损件图纸（包括详细规格型号、数量及生产厂家）</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随机备件清单</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设备各零部件目录清单</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sz w:val="24"/>
          <w:szCs w:val="20"/>
        </w:rPr>
        <w:t>主减速箱内部元件参数</w:t>
      </w:r>
      <w:r w:rsidRPr="00115486">
        <w:rPr>
          <w:rFonts w:cs="Times New Roman" w:hint="eastAsia"/>
          <w:sz w:val="24"/>
          <w:szCs w:val="20"/>
        </w:rPr>
        <w:t>详单</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安装调试、操作、维护手册</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设备最终调试完成后的相关电气程序、注释、各级密码</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发货清单装箱清单</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关键部件出厂加工检验记录表</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设备及各外购件合格证</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按甲方要求样表格式提供安全装置MAP图（WORD或EXCEL）</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提供设备风险源与管控清单</w:t>
      </w:r>
    </w:p>
    <w:p w:rsidR="00115486" w:rsidRPr="00115486" w:rsidRDefault="00115486" w:rsidP="0064060A">
      <w:pPr>
        <w:numPr>
          <w:ilvl w:val="0"/>
          <w:numId w:val="6"/>
        </w:numPr>
        <w:spacing w:line="360" w:lineRule="auto"/>
        <w:jc w:val="left"/>
        <w:rPr>
          <w:rFonts w:cs="Times New Roman"/>
          <w:sz w:val="24"/>
          <w:szCs w:val="20"/>
        </w:rPr>
      </w:pPr>
      <w:r w:rsidRPr="00115486">
        <w:rPr>
          <w:rFonts w:cs="Times New Roman" w:hint="eastAsia"/>
          <w:sz w:val="24"/>
          <w:szCs w:val="20"/>
        </w:rPr>
        <w:t>提供安全操作手册</w:t>
      </w:r>
    </w:p>
    <w:p w:rsidR="00DB5D0C" w:rsidRPr="00DB5D0C" w:rsidRDefault="00DB5D0C" w:rsidP="0064060A">
      <w:pPr>
        <w:pStyle w:val="a3"/>
        <w:numPr>
          <w:ilvl w:val="0"/>
          <w:numId w:val="2"/>
        </w:numPr>
        <w:ind w:firstLineChars="0"/>
        <w:rPr>
          <w:rFonts w:cs="Arial"/>
          <w:bCs/>
          <w:sz w:val="28"/>
          <w:szCs w:val="28"/>
        </w:rPr>
      </w:pPr>
      <w:r w:rsidRPr="00DB5D0C">
        <w:rPr>
          <w:rFonts w:cs="Arial" w:hint="eastAsia"/>
          <w:bCs/>
          <w:sz w:val="28"/>
          <w:szCs w:val="28"/>
        </w:rPr>
        <w:t>安装调试及人员培训：</w:t>
      </w:r>
    </w:p>
    <w:p w:rsidR="00DB5D0C" w:rsidRPr="00CE33AF" w:rsidRDefault="00DB5D0C" w:rsidP="0064060A">
      <w:pPr>
        <w:widowControl w:val="0"/>
        <w:numPr>
          <w:ilvl w:val="1"/>
          <w:numId w:val="11"/>
        </w:numPr>
        <w:tabs>
          <w:tab w:val="left" w:pos="960"/>
        </w:tabs>
        <w:spacing w:line="360" w:lineRule="auto"/>
        <w:rPr>
          <w:b/>
          <w:bCs/>
          <w:sz w:val="24"/>
        </w:rPr>
      </w:pPr>
      <w:r w:rsidRPr="00CE33AF">
        <w:rPr>
          <w:rFonts w:hint="eastAsia"/>
          <w:b/>
          <w:bCs/>
          <w:sz w:val="24"/>
        </w:rPr>
        <w:t>安装调试及培训：</w:t>
      </w:r>
      <w:r w:rsidRPr="00CE33AF">
        <w:rPr>
          <w:rFonts w:hint="eastAsia"/>
          <w:sz w:val="24"/>
        </w:rPr>
        <w:t>因设备改造需要对买方现场原有设施（包括设备和现场其他设施）进行拆除或改造的部分由卖方负责，其所需的各种费用也均由卖方承担。拆除后的设备归买方所有，未经允许卖方不得私自挪作他用。设备到达买方工厂后，由买方负责卸车，卖方安排有资质的人员进行安装、调试及培训。</w:t>
      </w:r>
      <w:r>
        <w:rPr>
          <w:rFonts w:hint="eastAsia"/>
          <w:sz w:val="24"/>
        </w:rPr>
        <w:t>安装调试时间</w:t>
      </w:r>
      <w:r w:rsidRPr="00657B2A">
        <w:rPr>
          <w:rFonts w:hint="eastAsia"/>
          <w:sz w:val="24"/>
        </w:rPr>
        <w:t>为</w:t>
      </w:r>
      <w:r w:rsidR="00473FA2">
        <w:rPr>
          <w:sz w:val="24"/>
        </w:rPr>
        <w:t>5</w:t>
      </w:r>
      <w:r w:rsidRPr="00657B2A">
        <w:rPr>
          <w:rFonts w:hint="eastAsia"/>
          <w:sz w:val="24"/>
        </w:rPr>
        <w:t>天</w:t>
      </w:r>
      <w:r>
        <w:rPr>
          <w:rFonts w:hint="eastAsia"/>
          <w:sz w:val="24"/>
        </w:rPr>
        <w:t>，</w:t>
      </w:r>
      <w:r w:rsidRPr="00CE33AF">
        <w:rPr>
          <w:rFonts w:hint="eastAsia"/>
          <w:sz w:val="24"/>
        </w:rPr>
        <w:t>买方负责将设备所需主电源接至卖方控制柜、控制柜至设备内部线</w:t>
      </w:r>
      <w:r w:rsidR="0096105F">
        <w:rPr>
          <w:rFonts w:hint="eastAsia"/>
          <w:sz w:val="24"/>
        </w:rPr>
        <w:t>路由卖方负责。设备内部的所有管线安装，安装所需的人员、工具全部卖</w:t>
      </w:r>
      <w:r w:rsidRPr="00CE33AF">
        <w:rPr>
          <w:rFonts w:hint="eastAsia"/>
          <w:sz w:val="24"/>
        </w:rPr>
        <w:t>方自行解决；</w:t>
      </w:r>
    </w:p>
    <w:p w:rsidR="00DB5D0C" w:rsidRPr="00CE33AF" w:rsidRDefault="00DB5D0C" w:rsidP="0064060A">
      <w:pPr>
        <w:widowControl w:val="0"/>
        <w:numPr>
          <w:ilvl w:val="1"/>
          <w:numId w:val="11"/>
        </w:numPr>
        <w:tabs>
          <w:tab w:val="left" w:pos="960"/>
        </w:tabs>
        <w:rPr>
          <w:b/>
          <w:bCs/>
          <w:sz w:val="24"/>
        </w:rPr>
      </w:pPr>
      <w:r w:rsidRPr="00CE33AF">
        <w:rPr>
          <w:rFonts w:hint="eastAsia"/>
          <w:b/>
          <w:bCs/>
          <w:sz w:val="24"/>
        </w:rPr>
        <w:t>安装调试过程中：</w:t>
      </w:r>
    </w:p>
    <w:p w:rsidR="00DB5D0C" w:rsidRPr="00CE33AF" w:rsidRDefault="00DB5D0C" w:rsidP="0064060A">
      <w:pPr>
        <w:widowControl w:val="0"/>
        <w:numPr>
          <w:ilvl w:val="0"/>
          <w:numId w:val="12"/>
        </w:numPr>
        <w:spacing w:line="360" w:lineRule="auto"/>
        <w:rPr>
          <w:sz w:val="24"/>
        </w:rPr>
      </w:pPr>
      <w:r w:rsidRPr="00CE33AF">
        <w:rPr>
          <w:rFonts w:hint="eastAsia"/>
          <w:sz w:val="24"/>
        </w:rPr>
        <w:t>为使设备顺利运行</w:t>
      </w:r>
      <w:r w:rsidRPr="00CE33AF">
        <w:rPr>
          <w:sz w:val="24"/>
        </w:rPr>
        <w:t>,</w:t>
      </w:r>
      <w:r w:rsidRPr="00CE33AF">
        <w:rPr>
          <w:rFonts w:hint="eastAsia"/>
          <w:sz w:val="24"/>
        </w:rPr>
        <w:t>卖方有责任派遣熟练、健康、能胜任的技术人员至买方的工厂进行技术服务。</w:t>
      </w:r>
    </w:p>
    <w:p w:rsidR="00DB5D0C" w:rsidRPr="00CE33AF" w:rsidRDefault="00DB5D0C" w:rsidP="0064060A">
      <w:pPr>
        <w:widowControl w:val="0"/>
        <w:numPr>
          <w:ilvl w:val="0"/>
          <w:numId w:val="12"/>
        </w:numPr>
        <w:spacing w:line="360" w:lineRule="auto"/>
        <w:rPr>
          <w:sz w:val="24"/>
        </w:rPr>
      </w:pPr>
      <w:r w:rsidRPr="00CE33AF">
        <w:rPr>
          <w:rFonts w:hint="eastAsia"/>
          <w:sz w:val="24"/>
        </w:rPr>
        <w:t>卖方的技术人员代表卖方执行按合同应由卖方履行的任务和义务</w:t>
      </w:r>
      <w:r w:rsidRPr="00CE33AF">
        <w:rPr>
          <w:sz w:val="24"/>
        </w:rPr>
        <w:t>,</w:t>
      </w:r>
      <w:r w:rsidRPr="00CE33AF">
        <w:rPr>
          <w:rFonts w:hint="eastAsia"/>
          <w:sz w:val="24"/>
        </w:rPr>
        <w:t>进行安装检查、机械和电气调试和性能测试。而且卖方的技术人员应指</w:t>
      </w:r>
      <w:r w:rsidRPr="00CE33AF">
        <w:rPr>
          <w:rFonts w:hint="eastAsia"/>
          <w:sz w:val="24"/>
        </w:rPr>
        <w:lastRenderedPageBreak/>
        <w:t>导买方的人员进行设备的操作和维护等。</w:t>
      </w:r>
      <w:r w:rsidRPr="00CE33AF">
        <w:rPr>
          <w:sz w:val="24"/>
        </w:rPr>
        <w:t xml:space="preserve"> </w:t>
      </w:r>
      <w:r w:rsidRPr="00CE33AF">
        <w:rPr>
          <w:rFonts w:hint="eastAsia"/>
          <w:sz w:val="24"/>
        </w:rPr>
        <w:t>卖方人员应把所有重要的指导说明以书面形式交给买方。</w:t>
      </w:r>
    </w:p>
    <w:p w:rsidR="00DB5D0C" w:rsidRPr="00CE33AF" w:rsidRDefault="00DB5D0C" w:rsidP="0064060A">
      <w:pPr>
        <w:widowControl w:val="0"/>
        <w:numPr>
          <w:ilvl w:val="0"/>
          <w:numId w:val="12"/>
        </w:numPr>
        <w:spacing w:line="360" w:lineRule="auto"/>
        <w:rPr>
          <w:sz w:val="24"/>
        </w:rPr>
      </w:pPr>
      <w:r w:rsidRPr="00CE33AF">
        <w:rPr>
          <w:rFonts w:hint="eastAsia"/>
          <w:sz w:val="24"/>
        </w:rPr>
        <w:t>卖方技术人员应详细解释技术文件、图纸、工艺流程图。操作手册、设备性能、分析和注意事项以及回答解决买方提出有关合同设备的技术问题。</w:t>
      </w:r>
    </w:p>
    <w:p w:rsidR="00DB5D0C" w:rsidRPr="00CE33AF" w:rsidRDefault="00DB5D0C" w:rsidP="0064060A">
      <w:pPr>
        <w:widowControl w:val="0"/>
        <w:numPr>
          <w:ilvl w:val="0"/>
          <w:numId w:val="12"/>
        </w:numPr>
        <w:spacing w:line="360" w:lineRule="auto"/>
        <w:rPr>
          <w:sz w:val="24"/>
        </w:rPr>
      </w:pPr>
      <w:r w:rsidRPr="00CE33AF">
        <w:rPr>
          <w:rFonts w:hint="eastAsia"/>
          <w:sz w:val="24"/>
        </w:rPr>
        <w:t>卖方技术人员应向买方提供正确全面的技术指导和必要的示范</w:t>
      </w:r>
      <w:r w:rsidRPr="00CE33AF">
        <w:rPr>
          <w:sz w:val="24"/>
        </w:rPr>
        <w:t>,</w:t>
      </w:r>
      <w:r w:rsidRPr="00CE33AF">
        <w:rPr>
          <w:rFonts w:hint="eastAsia"/>
          <w:sz w:val="24"/>
        </w:rPr>
        <w:t>以确保正确执行上述工作。</w:t>
      </w:r>
    </w:p>
    <w:p w:rsidR="00DB5D0C" w:rsidRPr="00CE33AF" w:rsidRDefault="00DB5D0C" w:rsidP="0064060A">
      <w:pPr>
        <w:widowControl w:val="0"/>
        <w:numPr>
          <w:ilvl w:val="0"/>
          <w:numId w:val="12"/>
        </w:numPr>
        <w:spacing w:line="360" w:lineRule="auto"/>
        <w:rPr>
          <w:sz w:val="24"/>
        </w:rPr>
      </w:pPr>
      <w:r w:rsidRPr="00CE33AF">
        <w:rPr>
          <w:rFonts w:hint="eastAsia"/>
          <w:sz w:val="24"/>
        </w:rPr>
        <w:t>卖方技术人员给的技术讲解应该是正确的</w:t>
      </w:r>
      <w:r w:rsidRPr="00CE33AF">
        <w:rPr>
          <w:sz w:val="24"/>
        </w:rPr>
        <w:t xml:space="preserve">, </w:t>
      </w:r>
      <w:r w:rsidRPr="00CE33AF">
        <w:rPr>
          <w:rFonts w:hint="eastAsia"/>
          <w:sz w:val="24"/>
        </w:rPr>
        <w:t>设备调试期间，由于不正确的技术说明而导致的设备和材料的任何损坏</w:t>
      </w:r>
      <w:r w:rsidRPr="00CE33AF">
        <w:rPr>
          <w:sz w:val="24"/>
        </w:rPr>
        <w:t xml:space="preserve">, </w:t>
      </w:r>
      <w:r w:rsidRPr="00CE33AF">
        <w:rPr>
          <w:rFonts w:hint="eastAsia"/>
          <w:sz w:val="24"/>
        </w:rPr>
        <w:t>卖方将负责以自己的费用进行维修</w:t>
      </w:r>
      <w:r w:rsidRPr="00CE33AF">
        <w:rPr>
          <w:sz w:val="24"/>
        </w:rPr>
        <w:t>,</w:t>
      </w:r>
      <w:r w:rsidRPr="00CE33AF">
        <w:rPr>
          <w:rFonts w:hint="eastAsia"/>
          <w:sz w:val="24"/>
        </w:rPr>
        <w:t>和</w:t>
      </w:r>
      <w:r w:rsidRPr="00CE33AF">
        <w:rPr>
          <w:sz w:val="24"/>
        </w:rPr>
        <w:t>/</w:t>
      </w:r>
      <w:r w:rsidRPr="00CE33AF">
        <w:rPr>
          <w:rFonts w:hint="eastAsia"/>
          <w:sz w:val="24"/>
        </w:rPr>
        <w:t>或更换补偿和</w:t>
      </w:r>
      <w:r w:rsidRPr="00CE33AF">
        <w:rPr>
          <w:sz w:val="24"/>
        </w:rPr>
        <w:t>/</w:t>
      </w:r>
      <w:r w:rsidRPr="00CE33AF">
        <w:rPr>
          <w:rFonts w:hint="eastAsia"/>
          <w:sz w:val="24"/>
        </w:rPr>
        <w:t>或补充。</w:t>
      </w:r>
    </w:p>
    <w:p w:rsidR="00DB5D0C" w:rsidRPr="00CE33AF" w:rsidRDefault="00DB5D0C" w:rsidP="0064060A">
      <w:pPr>
        <w:widowControl w:val="0"/>
        <w:numPr>
          <w:ilvl w:val="0"/>
          <w:numId w:val="12"/>
        </w:numPr>
        <w:spacing w:line="360" w:lineRule="auto"/>
        <w:rPr>
          <w:sz w:val="24"/>
        </w:rPr>
      </w:pPr>
      <w:r w:rsidRPr="00CE33AF">
        <w:rPr>
          <w:rFonts w:hint="eastAsia"/>
          <w:sz w:val="24"/>
        </w:rPr>
        <w:t>所有问题或责任事故及其解决的方法形成设备安装日志，一式两份，并由双方现场代表每日签字，每方各持一份。</w:t>
      </w:r>
    </w:p>
    <w:p w:rsidR="00DB5D0C" w:rsidRPr="006D1F94" w:rsidRDefault="00DB5D0C" w:rsidP="0064060A">
      <w:pPr>
        <w:widowControl w:val="0"/>
        <w:numPr>
          <w:ilvl w:val="1"/>
          <w:numId w:val="11"/>
        </w:numPr>
        <w:tabs>
          <w:tab w:val="left" w:pos="960"/>
        </w:tabs>
        <w:spacing w:line="360" w:lineRule="auto"/>
        <w:rPr>
          <w:b/>
          <w:bCs/>
          <w:szCs w:val="21"/>
        </w:rPr>
      </w:pPr>
      <w:r w:rsidRPr="00CE33AF">
        <w:rPr>
          <w:rFonts w:hint="eastAsia"/>
          <w:b/>
          <w:bCs/>
          <w:sz w:val="24"/>
        </w:rPr>
        <w:t>培训时间：</w:t>
      </w:r>
      <w:r w:rsidRPr="00CE33AF">
        <w:rPr>
          <w:rFonts w:hint="eastAsia"/>
          <w:sz w:val="24"/>
        </w:rPr>
        <w:t>厂家工程师在现场安装、调试之后，配合买方及时开展设备的培训投用工作，为买方使用者以及维护人员进行操作、使用和日常维护等技术培训，使买方能独立操作使用。</w:t>
      </w:r>
    </w:p>
    <w:p w:rsidR="00DB5D0C" w:rsidRPr="00CE33AF" w:rsidRDefault="00DB5D0C" w:rsidP="0064060A">
      <w:pPr>
        <w:widowControl w:val="0"/>
        <w:numPr>
          <w:ilvl w:val="1"/>
          <w:numId w:val="11"/>
        </w:numPr>
        <w:tabs>
          <w:tab w:val="left" w:pos="960"/>
        </w:tabs>
        <w:rPr>
          <w:b/>
          <w:bCs/>
          <w:sz w:val="24"/>
        </w:rPr>
      </w:pPr>
      <w:r w:rsidRPr="00CE33AF">
        <w:rPr>
          <w:rFonts w:hint="eastAsia"/>
          <w:b/>
          <w:bCs/>
          <w:sz w:val="24"/>
        </w:rPr>
        <w:t>培训内容：</w:t>
      </w:r>
    </w:p>
    <w:p w:rsidR="00DB5D0C" w:rsidRPr="00CE33AF" w:rsidRDefault="00DB5D0C" w:rsidP="0064060A">
      <w:pPr>
        <w:pStyle w:val="a3"/>
        <w:widowControl w:val="0"/>
        <w:numPr>
          <w:ilvl w:val="0"/>
          <w:numId w:val="13"/>
        </w:numPr>
        <w:spacing w:line="360" w:lineRule="auto"/>
        <w:ind w:left="1157" w:firstLineChars="0" w:hanging="448"/>
        <w:jc w:val="left"/>
        <w:rPr>
          <w:sz w:val="24"/>
        </w:rPr>
      </w:pPr>
      <w:r w:rsidRPr="00CE33AF">
        <w:rPr>
          <w:rFonts w:hint="eastAsia"/>
          <w:sz w:val="24"/>
        </w:rPr>
        <w:t>设备的原理、构造、操作和应用</w:t>
      </w:r>
    </w:p>
    <w:p w:rsidR="00DB5D0C" w:rsidRPr="00CE33AF" w:rsidRDefault="00DB5D0C" w:rsidP="0064060A">
      <w:pPr>
        <w:pStyle w:val="a3"/>
        <w:widowControl w:val="0"/>
        <w:numPr>
          <w:ilvl w:val="0"/>
          <w:numId w:val="13"/>
        </w:numPr>
        <w:spacing w:line="360" w:lineRule="auto"/>
        <w:ind w:left="1157" w:firstLineChars="0" w:hanging="448"/>
        <w:jc w:val="left"/>
        <w:rPr>
          <w:sz w:val="24"/>
        </w:rPr>
      </w:pPr>
      <w:r w:rsidRPr="00CE33AF">
        <w:rPr>
          <w:rFonts w:hint="eastAsia"/>
          <w:sz w:val="24"/>
        </w:rPr>
        <w:t>设备的操作方法</w:t>
      </w:r>
    </w:p>
    <w:p w:rsidR="00DB5D0C" w:rsidRPr="00CE33AF" w:rsidRDefault="00DB5D0C" w:rsidP="0064060A">
      <w:pPr>
        <w:pStyle w:val="a3"/>
        <w:widowControl w:val="0"/>
        <w:numPr>
          <w:ilvl w:val="0"/>
          <w:numId w:val="13"/>
        </w:numPr>
        <w:spacing w:line="360" w:lineRule="auto"/>
        <w:ind w:left="1157" w:firstLineChars="0" w:hanging="448"/>
        <w:jc w:val="left"/>
        <w:rPr>
          <w:sz w:val="24"/>
        </w:rPr>
      </w:pPr>
      <w:r w:rsidRPr="00CE33AF">
        <w:rPr>
          <w:rFonts w:hint="eastAsia"/>
          <w:sz w:val="24"/>
        </w:rPr>
        <w:t>设备的校验及软件培训</w:t>
      </w:r>
    </w:p>
    <w:p w:rsidR="00DB5D0C" w:rsidRDefault="00DB5D0C" w:rsidP="0064060A">
      <w:pPr>
        <w:pStyle w:val="a3"/>
        <w:widowControl w:val="0"/>
        <w:numPr>
          <w:ilvl w:val="0"/>
          <w:numId w:val="13"/>
        </w:numPr>
        <w:spacing w:line="360" w:lineRule="auto"/>
        <w:ind w:left="1157" w:firstLineChars="0" w:hanging="448"/>
        <w:jc w:val="left"/>
        <w:rPr>
          <w:sz w:val="24"/>
        </w:rPr>
      </w:pPr>
      <w:r w:rsidRPr="00CE33AF">
        <w:rPr>
          <w:rFonts w:hint="eastAsia"/>
          <w:sz w:val="24"/>
        </w:rPr>
        <w:t>设备的日常维护和保养及设备维修、故障排除方法。</w:t>
      </w:r>
    </w:p>
    <w:p w:rsidR="00AC3669" w:rsidRPr="00FD15A5" w:rsidRDefault="00AC3669" w:rsidP="0064060A">
      <w:pPr>
        <w:pStyle w:val="a3"/>
        <w:numPr>
          <w:ilvl w:val="0"/>
          <w:numId w:val="2"/>
        </w:numPr>
        <w:ind w:firstLineChars="0"/>
        <w:rPr>
          <w:rFonts w:cs="Arial"/>
          <w:bCs/>
          <w:sz w:val="28"/>
          <w:szCs w:val="28"/>
        </w:rPr>
      </w:pPr>
      <w:r w:rsidRPr="00FD15A5">
        <w:rPr>
          <w:rFonts w:cs="Arial" w:hint="eastAsia"/>
          <w:bCs/>
          <w:sz w:val="28"/>
          <w:szCs w:val="28"/>
        </w:rPr>
        <w:t>验收：</w:t>
      </w:r>
    </w:p>
    <w:p w:rsidR="00DB5D0C" w:rsidRPr="00CE33AF" w:rsidRDefault="00DB5D0C" w:rsidP="00DB5D0C">
      <w:pPr>
        <w:tabs>
          <w:tab w:val="left" w:pos="960"/>
        </w:tabs>
        <w:spacing w:line="360" w:lineRule="auto"/>
        <w:ind w:firstLineChars="200" w:firstLine="480"/>
        <w:rPr>
          <w:sz w:val="24"/>
        </w:rPr>
      </w:pPr>
      <w:r w:rsidRPr="00CE33AF">
        <w:rPr>
          <w:rFonts w:hint="eastAsia"/>
          <w:sz w:val="24"/>
        </w:rPr>
        <w:t>乙方交付设备后，空负荷运转正常、满足技术要求及质量保证后进行负荷试车。检验各性能及精度，达到本协议要求后，进行连续负荷运转。设备经过30天连续运转无故障，达到合同附件的所有要求后，予以验收合格。甲方在验收中如发现设备不符合合同约定、国家规定或行业标准，则可以在30日内向乙方提出书面异议，并要求乙方在 30天内完成整改。若甲方要求乙方换货的，则乙方应于 90日内重新提供设备，若乙方未能按时履行前述换货义务，或者经一次换货后，设备仍无法全部通过验收，则甲方有权解除本合同，乙方另需支付合同总价款 20%的违约金。</w:t>
      </w:r>
    </w:p>
    <w:p w:rsidR="00AC3669" w:rsidRPr="00FD15A5" w:rsidRDefault="00AC3669" w:rsidP="0064060A">
      <w:pPr>
        <w:pStyle w:val="a3"/>
        <w:numPr>
          <w:ilvl w:val="0"/>
          <w:numId w:val="2"/>
        </w:numPr>
        <w:ind w:firstLineChars="0"/>
        <w:rPr>
          <w:rFonts w:cs="Arial"/>
          <w:bCs/>
          <w:sz w:val="28"/>
          <w:szCs w:val="28"/>
        </w:rPr>
      </w:pPr>
      <w:r w:rsidRPr="00FD15A5">
        <w:rPr>
          <w:rFonts w:cs="Arial" w:hint="eastAsia"/>
          <w:bCs/>
          <w:sz w:val="28"/>
          <w:szCs w:val="28"/>
        </w:rPr>
        <w:lastRenderedPageBreak/>
        <w:t>质量保证</w:t>
      </w:r>
      <w:r w:rsidR="00BD5294" w:rsidRPr="00BD5294">
        <w:rPr>
          <w:rFonts w:cs="Arial" w:hint="eastAsia"/>
          <w:bCs/>
          <w:sz w:val="28"/>
          <w:szCs w:val="28"/>
        </w:rPr>
        <w:t>及技术服务</w:t>
      </w:r>
    </w:p>
    <w:p w:rsidR="00DB5D0C" w:rsidRDefault="00DB5D0C" w:rsidP="0064060A">
      <w:pPr>
        <w:numPr>
          <w:ilvl w:val="0"/>
          <w:numId w:val="7"/>
        </w:numPr>
        <w:spacing w:line="360" w:lineRule="auto"/>
        <w:jc w:val="left"/>
        <w:rPr>
          <w:rFonts w:cs="Times New Roman"/>
          <w:sz w:val="24"/>
          <w:szCs w:val="20"/>
        </w:rPr>
      </w:pPr>
      <w:r w:rsidRPr="00DB5D0C">
        <w:rPr>
          <w:rFonts w:cs="Times New Roman" w:hint="eastAsia"/>
          <w:sz w:val="24"/>
          <w:szCs w:val="20"/>
        </w:rPr>
        <w:t>乙方必须保证根据合同约定向甲方交付符合合同、合同附件、招标文件规定技术要求的货物。货物应是全新且未使用过的。</w:t>
      </w:r>
    </w:p>
    <w:p w:rsidR="00AC3669" w:rsidRPr="007258C7" w:rsidRDefault="00AC3669" w:rsidP="0064060A">
      <w:pPr>
        <w:numPr>
          <w:ilvl w:val="0"/>
          <w:numId w:val="7"/>
        </w:numPr>
        <w:spacing w:line="360" w:lineRule="auto"/>
        <w:jc w:val="left"/>
        <w:rPr>
          <w:rFonts w:cs="Times New Roman"/>
          <w:sz w:val="24"/>
          <w:szCs w:val="20"/>
        </w:rPr>
      </w:pPr>
      <w:r w:rsidRPr="007258C7">
        <w:rPr>
          <w:rFonts w:cs="Times New Roman" w:hint="eastAsia"/>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7258C7" w:rsidRDefault="00AC3669" w:rsidP="0064060A">
      <w:pPr>
        <w:numPr>
          <w:ilvl w:val="0"/>
          <w:numId w:val="7"/>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AC3669" w:rsidP="0064060A">
      <w:pPr>
        <w:numPr>
          <w:ilvl w:val="0"/>
          <w:numId w:val="7"/>
        </w:numPr>
        <w:spacing w:line="360" w:lineRule="auto"/>
        <w:jc w:val="left"/>
        <w:rPr>
          <w:rFonts w:cs="Times New Roman"/>
          <w:sz w:val="24"/>
          <w:szCs w:val="20"/>
        </w:rPr>
      </w:pPr>
      <w:r w:rsidRPr="007258C7">
        <w:rPr>
          <w:rFonts w:cs="Times New Roman" w:hint="eastAsia"/>
          <w:sz w:val="24"/>
          <w:szCs w:val="20"/>
        </w:rPr>
        <w:t>设备发生故障后，乙方应在接到故障通知</w:t>
      </w:r>
      <w:r w:rsidR="00C1323E">
        <w:rPr>
          <w:rFonts w:cs="Times New Roman"/>
          <w:sz w:val="24"/>
          <w:szCs w:val="20"/>
        </w:rPr>
        <w:t>4</w:t>
      </w:r>
      <w:r w:rsidRPr="007258C7">
        <w:rPr>
          <w:rFonts w:cs="Times New Roman" w:hint="eastAsia"/>
          <w:sz w:val="24"/>
          <w:szCs w:val="20"/>
        </w:rPr>
        <w:t>小时内给予解答；</w:t>
      </w:r>
      <w:r w:rsidR="00C1323E">
        <w:rPr>
          <w:rFonts w:cs="Times New Roman" w:hint="eastAsia"/>
          <w:sz w:val="24"/>
          <w:szCs w:val="20"/>
        </w:rPr>
        <w:t>如需现场解决</w:t>
      </w:r>
      <w:r w:rsidRPr="007258C7">
        <w:rPr>
          <w:rFonts w:cs="Times New Roman" w:hint="eastAsia"/>
          <w:sz w:val="24"/>
          <w:szCs w:val="20"/>
        </w:rPr>
        <w:t>，乙方应在接到故障通知后24 小时内派</w:t>
      </w:r>
      <w:r w:rsidR="00746905">
        <w:rPr>
          <w:rFonts w:cs="Times New Roman" w:hint="eastAsia"/>
          <w:sz w:val="24"/>
          <w:szCs w:val="20"/>
        </w:rPr>
        <w:t>遣</w:t>
      </w:r>
      <w:r w:rsidRPr="007258C7">
        <w:rPr>
          <w:rFonts w:cs="Times New Roman" w:hint="eastAsia"/>
          <w:sz w:val="24"/>
          <w:szCs w:val="20"/>
        </w:rPr>
        <w:t>服务人员到达现场。</w:t>
      </w:r>
    </w:p>
    <w:p w:rsidR="00AC3669" w:rsidRPr="007258C7" w:rsidRDefault="00AC3669" w:rsidP="0064060A">
      <w:pPr>
        <w:numPr>
          <w:ilvl w:val="0"/>
          <w:numId w:val="7"/>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64060A">
      <w:pPr>
        <w:numPr>
          <w:ilvl w:val="0"/>
          <w:numId w:val="7"/>
        </w:numPr>
        <w:spacing w:line="360" w:lineRule="auto"/>
        <w:jc w:val="left"/>
        <w:rPr>
          <w:rFonts w:cs="Times New Roman"/>
          <w:sz w:val="24"/>
          <w:szCs w:val="20"/>
        </w:rPr>
      </w:pPr>
      <w:r w:rsidRPr="007258C7">
        <w:rPr>
          <w:rFonts w:cs="Times New Roman" w:hint="eastAsia"/>
          <w:sz w:val="24"/>
          <w:szCs w:val="20"/>
        </w:rPr>
        <w:t>甲方因设备质量问题所遭受的损失，乙方应予以赔偿。</w:t>
      </w:r>
    </w:p>
    <w:p w:rsidR="00BC22FD" w:rsidRPr="00BC22FD" w:rsidRDefault="00BC22FD" w:rsidP="0064060A">
      <w:pPr>
        <w:pStyle w:val="a3"/>
        <w:widowControl w:val="0"/>
        <w:numPr>
          <w:ilvl w:val="0"/>
          <w:numId w:val="2"/>
        </w:numPr>
        <w:ind w:left="420" w:firstLineChars="0" w:hanging="420"/>
        <w:rPr>
          <w:rFonts w:cs="Arial"/>
          <w:bCs/>
          <w:sz w:val="28"/>
          <w:szCs w:val="28"/>
        </w:rPr>
      </w:pPr>
      <w:r w:rsidRPr="00BC22FD">
        <w:rPr>
          <w:rFonts w:cs="Arial" w:hint="eastAsia"/>
          <w:bCs/>
          <w:sz w:val="28"/>
          <w:szCs w:val="28"/>
        </w:rPr>
        <w:t>交货约定：</w:t>
      </w:r>
    </w:p>
    <w:p w:rsidR="00BC22FD" w:rsidRPr="00AC3669" w:rsidRDefault="00BC22FD" w:rsidP="0064060A">
      <w:pPr>
        <w:numPr>
          <w:ilvl w:val="0"/>
          <w:numId w:val="4"/>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乙方应采取确保设备安全的包装材料和包装方式，相关包装费用由乙方承担。</w:t>
      </w:r>
    </w:p>
    <w:p w:rsidR="00BC22FD" w:rsidRDefault="00BC22FD" w:rsidP="0064060A">
      <w:pPr>
        <w:numPr>
          <w:ilvl w:val="0"/>
          <w:numId w:val="4"/>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乙方发货时应随附产品检验报告单及发货明细书并于交货时一并交与甲方，否则甲方有权不予接收设备。</w:t>
      </w:r>
    </w:p>
    <w:p w:rsidR="00BC22FD" w:rsidRDefault="00E512E3" w:rsidP="0064060A">
      <w:pPr>
        <w:numPr>
          <w:ilvl w:val="0"/>
          <w:numId w:val="4"/>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BC22FD" w:rsidRPr="00BC22FD">
        <w:rPr>
          <w:rFonts w:cs="Times New Roman"/>
          <w:sz w:val="24"/>
          <w:szCs w:val="24"/>
        </w:rPr>
        <w:t>机械组装</w:t>
      </w:r>
      <w:r w:rsidR="00BC22FD">
        <w:rPr>
          <w:rFonts w:cs="Times New Roman" w:hint="eastAsia"/>
          <w:sz w:val="24"/>
          <w:szCs w:val="24"/>
        </w:rPr>
        <w:t>、</w:t>
      </w:r>
      <w:r w:rsidR="00BC22FD" w:rsidRPr="00BC22FD">
        <w:rPr>
          <w:rFonts w:cs="Times New Roman"/>
          <w:sz w:val="24"/>
          <w:szCs w:val="24"/>
        </w:rPr>
        <w:t>电气组装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p w:rsidR="00E95771" w:rsidRPr="00BC22FD" w:rsidRDefault="00E95771" w:rsidP="0064060A">
      <w:pPr>
        <w:pStyle w:val="a3"/>
        <w:widowControl w:val="0"/>
        <w:numPr>
          <w:ilvl w:val="0"/>
          <w:numId w:val="2"/>
        </w:numPr>
        <w:ind w:left="420" w:firstLineChars="0" w:hanging="420"/>
        <w:rPr>
          <w:rFonts w:cs="Arial"/>
          <w:bCs/>
          <w:sz w:val="28"/>
          <w:szCs w:val="28"/>
        </w:rPr>
      </w:pPr>
      <w:r>
        <w:rPr>
          <w:rFonts w:cs="Arial" w:hint="eastAsia"/>
          <w:bCs/>
          <w:sz w:val="28"/>
          <w:szCs w:val="28"/>
        </w:rPr>
        <w:t>其它</w:t>
      </w:r>
      <w:r w:rsidRPr="00BC22FD">
        <w:rPr>
          <w:rFonts w:cs="Arial" w:hint="eastAsia"/>
          <w:bCs/>
          <w:sz w:val="28"/>
          <w:szCs w:val="28"/>
        </w:rPr>
        <w:t>：</w:t>
      </w:r>
    </w:p>
    <w:p w:rsidR="00E95771" w:rsidRPr="00FB733B" w:rsidRDefault="00E95771" w:rsidP="0064060A">
      <w:pPr>
        <w:numPr>
          <w:ilvl w:val="0"/>
          <w:numId w:val="8"/>
        </w:numPr>
        <w:adjustRightInd w:val="0"/>
        <w:snapToGrid w:val="0"/>
        <w:spacing w:line="360" w:lineRule="auto"/>
        <w:jc w:val="left"/>
        <w:textAlignment w:val="baseline"/>
        <w:rPr>
          <w:rFonts w:cs="Times New Roman"/>
          <w:sz w:val="24"/>
          <w:szCs w:val="24"/>
        </w:rPr>
      </w:pPr>
      <w:r w:rsidRPr="00FB733B">
        <w:rPr>
          <w:rFonts w:cs="Times New Roman" w:hint="eastAsia"/>
          <w:sz w:val="24"/>
          <w:szCs w:val="20"/>
        </w:rPr>
        <w:t>技术协议内所涉方案、配置均为满足买方生产、使用的基本要求，如果协议相关方案、配置不能满足买方生产、使用要求，卖方应无偿进行整改。</w:t>
      </w:r>
    </w:p>
    <w:p w:rsidR="00E95771" w:rsidRPr="00FB733B" w:rsidRDefault="00E95771" w:rsidP="0064060A">
      <w:pPr>
        <w:numPr>
          <w:ilvl w:val="0"/>
          <w:numId w:val="8"/>
        </w:numPr>
        <w:adjustRightInd w:val="0"/>
        <w:snapToGrid w:val="0"/>
        <w:spacing w:line="360" w:lineRule="auto"/>
        <w:jc w:val="left"/>
        <w:textAlignment w:val="baseline"/>
        <w:rPr>
          <w:rFonts w:cs="Times New Roman"/>
          <w:sz w:val="24"/>
          <w:szCs w:val="24"/>
        </w:rPr>
      </w:pPr>
      <w:r w:rsidRPr="00FB733B">
        <w:rPr>
          <w:rFonts w:cs="Times New Roman"/>
          <w:sz w:val="24"/>
          <w:szCs w:val="24"/>
        </w:rPr>
        <w:lastRenderedPageBreak/>
        <w:t>在签订合同后，</w:t>
      </w:r>
      <w:r w:rsidRPr="00FB733B">
        <w:rPr>
          <w:rFonts w:cs="Times New Roman" w:hint="eastAsia"/>
          <w:sz w:val="24"/>
          <w:szCs w:val="24"/>
        </w:rPr>
        <w:t>若买方生产、使用要求有所变化，</w:t>
      </w:r>
      <w:r w:rsidRPr="00FB733B">
        <w:rPr>
          <w:rFonts w:cs="Times New Roman"/>
          <w:sz w:val="24"/>
          <w:szCs w:val="24"/>
        </w:rPr>
        <w:t>买方保留对本协议书提出补充要求和修改的权利，卖方应允诺予以配合。如提出修改，具体项目和条件由买卖双方商定。</w:t>
      </w:r>
    </w:p>
    <w:p w:rsidR="00E95771" w:rsidRPr="00FB733B" w:rsidRDefault="00E95771" w:rsidP="0064060A">
      <w:pPr>
        <w:numPr>
          <w:ilvl w:val="0"/>
          <w:numId w:val="8"/>
        </w:numPr>
        <w:adjustRightInd w:val="0"/>
        <w:snapToGrid w:val="0"/>
        <w:spacing w:line="360" w:lineRule="auto"/>
        <w:jc w:val="left"/>
        <w:textAlignment w:val="baseline"/>
        <w:rPr>
          <w:rFonts w:cs="Times New Roman"/>
          <w:sz w:val="24"/>
          <w:szCs w:val="24"/>
        </w:rPr>
      </w:pPr>
      <w:r w:rsidRPr="00FB733B">
        <w:rPr>
          <w:rFonts w:cs="Times New Roman"/>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E95771" w:rsidRDefault="00E95771" w:rsidP="00E95771">
      <w:pPr>
        <w:adjustRightInd w:val="0"/>
        <w:snapToGrid w:val="0"/>
        <w:spacing w:line="360" w:lineRule="auto"/>
        <w:ind w:left="0" w:firstLine="0"/>
        <w:jc w:val="left"/>
        <w:textAlignment w:val="baseline"/>
        <w:rPr>
          <w:rFonts w:cs="Times New Roman"/>
          <w:color w:val="FF0000"/>
          <w:sz w:val="24"/>
          <w:szCs w:val="24"/>
        </w:rPr>
      </w:pPr>
    </w:p>
    <w:sectPr w:rsidR="00E95771" w:rsidRPr="00E95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432" w:rsidRDefault="00300432" w:rsidP="006731AF">
      <w:r>
        <w:separator/>
      </w:r>
    </w:p>
  </w:endnote>
  <w:endnote w:type="continuationSeparator" w:id="0">
    <w:p w:rsidR="00300432" w:rsidRDefault="00300432"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432" w:rsidRDefault="00300432" w:rsidP="006731AF">
      <w:r>
        <w:separator/>
      </w:r>
    </w:p>
  </w:footnote>
  <w:footnote w:type="continuationSeparator" w:id="0">
    <w:p w:rsidR="00300432" w:rsidRDefault="00300432"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DCA"/>
    <w:multiLevelType w:val="multilevel"/>
    <w:tmpl w:val="4B06F4F4"/>
    <w:lvl w:ilvl="0">
      <w:start w:val="1"/>
      <w:numFmt w:val="decimal"/>
      <w:lvlText w:val="%1."/>
      <w:lvlJc w:val="left"/>
      <w:pPr>
        <w:ind w:left="709" w:hanging="425"/>
      </w:pPr>
      <w:rPr>
        <w:rFonts w:hint="default"/>
      </w:rPr>
    </w:lvl>
    <w:lvl w:ilvl="1">
      <w:start w:val="1"/>
      <w:numFmt w:val="decimal"/>
      <w:lvlText w:val="%1.%2."/>
      <w:lvlJc w:val="left"/>
      <w:pPr>
        <w:tabs>
          <w:tab w:val="left" w:pos="712"/>
        </w:tabs>
        <w:ind w:left="706" w:firstLine="4"/>
      </w:pPr>
      <w:rPr>
        <w:rFonts w:hint="default"/>
        <w:b/>
        <w:bCs/>
        <w:sz w:val="20"/>
        <w:szCs w:val="20"/>
      </w:rPr>
    </w:lvl>
    <w:lvl w:ilvl="2">
      <w:start w:val="1"/>
      <w:numFmt w:val="decimal"/>
      <w:lvlText w:val="%1.%2.%3."/>
      <w:lvlJc w:val="left"/>
      <w:pPr>
        <w:ind w:left="993" w:hanging="709"/>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1275" w:hanging="991"/>
      </w:pPr>
      <w:rPr>
        <w:rFonts w:hint="default"/>
      </w:rPr>
    </w:lvl>
    <w:lvl w:ilvl="5">
      <w:start w:val="1"/>
      <w:numFmt w:val="decimal"/>
      <w:lvlText w:val="%1.%2.%3.%4.%5.%6."/>
      <w:lvlJc w:val="left"/>
      <w:pPr>
        <w:ind w:left="1418" w:hanging="1134"/>
      </w:pPr>
      <w:rPr>
        <w:rFonts w:hint="default"/>
      </w:rPr>
    </w:lvl>
    <w:lvl w:ilvl="6">
      <w:start w:val="1"/>
      <w:numFmt w:val="decimal"/>
      <w:lvlText w:val="%1.%2.%3.%4.%5.%6.%7."/>
      <w:lvlJc w:val="left"/>
      <w:pPr>
        <w:ind w:left="1559" w:hanging="1275"/>
      </w:pPr>
      <w:rPr>
        <w:rFonts w:hint="default"/>
      </w:rPr>
    </w:lvl>
    <w:lvl w:ilvl="7">
      <w:start w:val="1"/>
      <w:numFmt w:val="decimal"/>
      <w:lvlText w:val="%1.%2.%3.%4.%5.%6.%7.%8."/>
      <w:lvlJc w:val="left"/>
      <w:pPr>
        <w:ind w:left="1702" w:hanging="1418"/>
      </w:pPr>
      <w:rPr>
        <w:rFonts w:hint="default"/>
      </w:rPr>
    </w:lvl>
    <w:lvl w:ilvl="8">
      <w:start w:val="1"/>
      <w:numFmt w:val="decimal"/>
      <w:lvlText w:val="%1.%2.%3.%4.%5.%6.%7.%8.%9."/>
      <w:lvlJc w:val="left"/>
      <w:pPr>
        <w:ind w:left="1842" w:hanging="1558"/>
      </w:pPr>
      <w:rPr>
        <w:rFonts w:hint="default"/>
      </w:r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517B11"/>
    <w:multiLevelType w:val="multilevel"/>
    <w:tmpl w:val="FB7EA974"/>
    <w:lvl w:ilvl="0">
      <w:start w:val="1"/>
      <w:numFmt w:val="decimal"/>
      <w:lvlText w:val="%1)"/>
      <w:lvlJc w:val="left"/>
      <w:pPr>
        <w:ind w:left="1160" w:hanging="450"/>
      </w:pPr>
      <w:rPr>
        <w:rFonts w:hint="eastAsia"/>
      </w:rPr>
    </w:lvl>
    <w:lvl w:ilvl="1">
      <w:start w:val="1"/>
      <w:numFmt w:val="decimal"/>
      <w:lvlText w:val="%2."/>
      <w:lvlJc w:val="left"/>
      <w:pPr>
        <w:ind w:left="1550" w:hanging="420"/>
      </w:pPr>
      <w:rPr>
        <w:rFonts w:hint="eastAsia"/>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6"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9" w15:restartNumberingAfterBreak="0">
    <w:nsid w:val="4B06F4F4"/>
    <w:multiLevelType w:val="multilevel"/>
    <w:tmpl w:val="4B06F4F4"/>
    <w:lvl w:ilvl="0">
      <w:start w:val="1"/>
      <w:numFmt w:val="decimal"/>
      <w:lvlText w:val="%1."/>
      <w:lvlJc w:val="left"/>
      <w:pPr>
        <w:ind w:left="709" w:hanging="425"/>
      </w:pPr>
      <w:rPr>
        <w:rFonts w:hint="default"/>
      </w:rPr>
    </w:lvl>
    <w:lvl w:ilvl="1">
      <w:start w:val="1"/>
      <w:numFmt w:val="decimal"/>
      <w:lvlText w:val="%1.%2."/>
      <w:lvlJc w:val="left"/>
      <w:pPr>
        <w:tabs>
          <w:tab w:val="left" w:pos="712"/>
        </w:tabs>
        <w:ind w:left="706" w:firstLine="4"/>
      </w:pPr>
      <w:rPr>
        <w:rFonts w:hint="default"/>
        <w:b/>
        <w:bCs/>
        <w:sz w:val="20"/>
        <w:szCs w:val="20"/>
      </w:rPr>
    </w:lvl>
    <w:lvl w:ilvl="2">
      <w:start w:val="1"/>
      <w:numFmt w:val="decimal"/>
      <w:lvlText w:val="%1.%2.%3."/>
      <w:lvlJc w:val="left"/>
      <w:pPr>
        <w:ind w:left="993" w:hanging="709"/>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1275" w:hanging="991"/>
      </w:pPr>
      <w:rPr>
        <w:rFonts w:hint="default"/>
      </w:rPr>
    </w:lvl>
    <w:lvl w:ilvl="5">
      <w:start w:val="1"/>
      <w:numFmt w:val="decimal"/>
      <w:lvlText w:val="%1.%2.%3.%4.%5.%6."/>
      <w:lvlJc w:val="left"/>
      <w:pPr>
        <w:ind w:left="1418" w:hanging="1134"/>
      </w:pPr>
      <w:rPr>
        <w:rFonts w:hint="default"/>
      </w:rPr>
    </w:lvl>
    <w:lvl w:ilvl="6">
      <w:start w:val="1"/>
      <w:numFmt w:val="decimal"/>
      <w:lvlText w:val="%1.%2.%3.%4.%5.%6.%7."/>
      <w:lvlJc w:val="left"/>
      <w:pPr>
        <w:ind w:left="1559" w:hanging="1275"/>
      </w:pPr>
      <w:rPr>
        <w:rFonts w:hint="default"/>
      </w:rPr>
    </w:lvl>
    <w:lvl w:ilvl="7">
      <w:start w:val="1"/>
      <w:numFmt w:val="decimal"/>
      <w:lvlText w:val="%1.%2.%3.%4.%5.%6.%7.%8."/>
      <w:lvlJc w:val="left"/>
      <w:pPr>
        <w:ind w:left="1702" w:hanging="1418"/>
      </w:pPr>
      <w:rPr>
        <w:rFonts w:hint="default"/>
      </w:rPr>
    </w:lvl>
    <w:lvl w:ilvl="8">
      <w:start w:val="1"/>
      <w:numFmt w:val="decimal"/>
      <w:lvlText w:val="%1.%2.%3.%4.%5.%6.%7.%8.%9."/>
      <w:lvlJc w:val="left"/>
      <w:pPr>
        <w:ind w:left="1842" w:hanging="1558"/>
      </w:pPr>
      <w:rPr>
        <w:rFonts w:hint="default"/>
      </w:rPr>
    </w:lvl>
  </w:abstractNum>
  <w:abstractNum w:abstractNumId="10" w15:restartNumberingAfterBreak="0">
    <w:nsid w:val="54D95921"/>
    <w:multiLevelType w:val="hybridMultilevel"/>
    <w:tmpl w:val="3B601C1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1" w15:restartNumberingAfterBreak="0">
    <w:nsid w:val="6D604907"/>
    <w:multiLevelType w:val="multilevel"/>
    <w:tmpl w:val="17101928"/>
    <w:lvl w:ilvl="0">
      <w:start w:val="1"/>
      <w:numFmt w:val="chineseCountingThousand"/>
      <w:lvlText w:val="%1、"/>
      <w:lvlJc w:val="left"/>
      <w:pPr>
        <w:ind w:left="450" w:hanging="45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74BA5AAE"/>
    <w:multiLevelType w:val="multilevel"/>
    <w:tmpl w:val="FB7EA974"/>
    <w:lvl w:ilvl="0">
      <w:start w:val="1"/>
      <w:numFmt w:val="decimal"/>
      <w:lvlText w:val="%1)"/>
      <w:lvlJc w:val="left"/>
      <w:pPr>
        <w:ind w:left="1160" w:hanging="450"/>
      </w:pPr>
      <w:rPr>
        <w:rFonts w:hint="eastAsia"/>
      </w:rPr>
    </w:lvl>
    <w:lvl w:ilvl="1">
      <w:start w:val="1"/>
      <w:numFmt w:val="decimal"/>
      <w:lvlText w:val="%2."/>
      <w:lvlJc w:val="left"/>
      <w:pPr>
        <w:ind w:left="1550" w:hanging="420"/>
      </w:pPr>
      <w:rPr>
        <w:rFonts w:hint="eastAsia"/>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13"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6"/>
  </w:num>
  <w:num w:numId="2">
    <w:abstractNumId w:val="4"/>
  </w:num>
  <w:num w:numId="3">
    <w:abstractNumId w:val="13"/>
  </w:num>
  <w:num w:numId="4">
    <w:abstractNumId w:val="2"/>
  </w:num>
  <w:num w:numId="5">
    <w:abstractNumId w:val="8"/>
  </w:num>
  <w:num w:numId="6">
    <w:abstractNumId w:val="7"/>
  </w:num>
  <w:num w:numId="7">
    <w:abstractNumId w:val="3"/>
  </w:num>
  <w:num w:numId="8">
    <w:abstractNumId w:val="1"/>
  </w:num>
  <w:num w:numId="9">
    <w:abstractNumId w:val="9"/>
  </w:num>
  <w:num w:numId="10">
    <w:abstractNumId w:val="10"/>
  </w:num>
  <w:num w:numId="11">
    <w:abstractNumId w:val="11"/>
  </w:num>
  <w:num w:numId="12">
    <w:abstractNumId w:val="5"/>
  </w:num>
  <w:num w:numId="13">
    <w:abstractNumId w:val="12"/>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1745E"/>
    <w:rsid w:val="00021794"/>
    <w:rsid w:val="000359AE"/>
    <w:rsid w:val="0006312F"/>
    <w:rsid w:val="000A3425"/>
    <w:rsid w:val="000A3E88"/>
    <w:rsid w:val="000E1D04"/>
    <w:rsid w:val="000E3CED"/>
    <w:rsid w:val="000F5BD3"/>
    <w:rsid w:val="00100FDE"/>
    <w:rsid w:val="00111A86"/>
    <w:rsid w:val="001131A6"/>
    <w:rsid w:val="00115486"/>
    <w:rsid w:val="001239EC"/>
    <w:rsid w:val="001317B7"/>
    <w:rsid w:val="00132200"/>
    <w:rsid w:val="00142005"/>
    <w:rsid w:val="001533D5"/>
    <w:rsid w:val="00154760"/>
    <w:rsid w:val="00162515"/>
    <w:rsid w:val="001642F9"/>
    <w:rsid w:val="00172D10"/>
    <w:rsid w:val="001756F3"/>
    <w:rsid w:val="00177F08"/>
    <w:rsid w:val="0018461F"/>
    <w:rsid w:val="00187A8D"/>
    <w:rsid w:val="00193C0E"/>
    <w:rsid w:val="001948EE"/>
    <w:rsid w:val="00197802"/>
    <w:rsid w:val="001B622F"/>
    <w:rsid w:val="001D2CAA"/>
    <w:rsid w:val="001D56AD"/>
    <w:rsid w:val="001E4F33"/>
    <w:rsid w:val="002268B1"/>
    <w:rsid w:val="00246FD3"/>
    <w:rsid w:val="00260D0B"/>
    <w:rsid w:val="002620E2"/>
    <w:rsid w:val="00274112"/>
    <w:rsid w:val="00274A50"/>
    <w:rsid w:val="00292B5D"/>
    <w:rsid w:val="002930A5"/>
    <w:rsid w:val="00297C34"/>
    <w:rsid w:val="002A1076"/>
    <w:rsid w:val="002A6C72"/>
    <w:rsid w:val="002C0000"/>
    <w:rsid w:val="002C3411"/>
    <w:rsid w:val="002E2E6C"/>
    <w:rsid w:val="002E3BF0"/>
    <w:rsid w:val="002F452B"/>
    <w:rsid w:val="00300432"/>
    <w:rsid w:val="0031016D"/>
    <w:rsid w:val="00322B05"/>
    <w:rsid w:val="003530C3"/>
    <w:rsid w:val="00354ADD"/>
    <w:rsid w:val="00367ABE"/>
    <w:rsid w:val="0037143D"/>
    <w:rsid w:val="0037432F"/>
    <w:rsid w:val="003A49F0"/>
    <w:rsid w:val="003B5973"/>
    <w:rsid w:val="003C0D62"/>
    <w:rsid w:val="003C4CB2"/>
    <w:rsid w:val="003E2AF1"/>
    <w:rsid w:val="003E379D"/>
    <w:rsid w:val="003E6E21"/>
    <w:rsid w:val="003E7616"/>
    <w:rsid w:val="003F0B24"/>
    <w:rsid w:val="003F1508"/>
    <w:rsid w:val="003F2411"/>
    <w:rsid w:val="00400625"/>
    <w:rsid w:val="00406E83"/>
    <w:rsid w:val="004108D2"/>
    <w:rsid w:val="00412BED"/>
    <w:rsid w:val="0041611B"/>
    <w:rsid w:val="00423203"/>
    <w:rsid w:val="004306D2"/>
    <w:rsid w:val="004370EA"/>
    <w:rsid w:val="0044421D"/>
    <w:rsid w:val="00444840"/>
    <w:rsid w:val="00466F0F"/>
    <w:rsid w:val="0047075E"/>
    <w:rsid w:val="00473FA2"/>
    <w:rsid w:val="0048799A"/>
    <w:rsid w:val="00487EB0"/>
    <w:rsid w:val="004A6984"/>
    <w:rsid w:val="004B5EB9"/>
    <w:rsid w:val="004B61E2"/>
    <w:rsid w:val="004D0447"/>
    <w:rsid w:val="004D6FC5"/>
    <w:rsid w:val="004E0936"/>
    <w:rsid w:val="004E6B45"/>
    <w:rsid w:val="004E77B6"/>
    <w:rsid w:val="004F40AF"/>
    <w:rsid w:val="004F6F4A"/>
    <w:rsid w:val="005023C4"/>
    <w:rsid w:val="00507177"/>
    <w:rsid w:val="00507E0D"/>
    <w:rsid w:val="00510C7F"/>
    <w:rsid w:val="00527FA9"/>
    <w:rsid w:val="00541F1D"/>
    <w:rsid w:val="00542B96"/>
    <w:rsid w:val="00553BA5"/>
    <w:rsid w:val="005623AD"/>
    <w:rsid w:val="00574AF0"/>
    <w:rsid w:val="005825B3"/>
    <w:rsid w:val="005844FF"/>
    <w:rsid w:val="00590686"/>
    <w:rsid w:val="005945FA"/>
    <w:rsid w:val="005A77D4"/>
    <w:rsid w:val="005E4633"/>
    <w:rsid w:val="005E4F13"/>
    <w:rsid w:val="005F0ABA"/>
    <w:rsid w:val="005F6E67"/>
    <w:rsid w:val="00602348"/>
    <w:rsid w:val="00603836"/>
    <w:rsid w:val="00616B9F"/>
    <w:rsid w:val="006172EF"/>
    <w:rsid w:val="0062631A"/>
    <w:rsid w:val="0064060A"/>
    <w:rsid w:val="00642A3D"/>
    <w:rsid w:val="006605E6"/>
    <w:rsid w:val="006731AF"/>
    <w:rsid w:val="006749A8"/>
    <w:rsid w:val="00675B31"/>
    <w:rsid w:val="00677AA8"/>
    <w:rsid w:val="006815B7"/>
    <w:rsid w:val="00687E07"/>
    <w:rsid w:val="006C1621"/>
    <w:rsid w:val="006C46AE"/>
    <w:rsid w:val="006C5297"/>
    <w:rsid w:val="006C694A"/>
    <w:rsid w:val="006C7C3D"/>
    <w:rsid w:val="006E5B95"/>
    <w:rsid w:val="006F25E6"/>
    <w:rsid w:val="006F7251"/>
    <w:rsid w:val="00700439"/>
    <w:rsid w:val="007067B9"/>
    <w:rsid w:val="00723277"/>
    <w:rsid w:val="007258C7"/>
    <w:rsid w:val="0072679C"/>
    <w:rsid w:val="00732E91"/>
    <w:rsid w:val="0074563C"/>
    <w:rsid w:val="00746905"/>
    <w:rsid w:val="00750B93"/>
    <w:rsid w:val="00755634"/>
    <w:rsid w:val="0078211A"/>
    <w:rsid w:val="00784F12"/>
    <w:rsid w:val="007A1166"/>
    <w:rsid w:val="007B4F99"/>
    <w:rsid w:val="007C2772"/>
    <w:rsid w:val="007C47A0"/>
    <w:rsid w:val="007C5480"/>
    <w:rsid w:val="007E7050"/>
    <w:rsid w:val="00810B44"/>
    <w:rsid w:val="008173E5"/>
    <w:rsid w:val="00820266"/>
    <w:rsid w:val="00824ACF"/>
    <w:rsid w:val="00825530"/>
    <w:rsid w:val="00826096"/>
    <w:rsid w:val="00830129"/>
    <w:rsid w:val="00856D96"/>
    <w:rsid w:val="00890B26"/>
    <w:rsid w:val="008B0B38"/>
    <w:rsid w:val="008D354C"/>
    <w:rsid w:val="008E2747"/>
    <w:rsid w:val="008F2FBA"/>
    <w:rsid w:val="0090320E"/>
    <w:rsid w:val="00926829"/>
    <w:rsid w:val="00931B86"/>
    <w:rsid w:val="00937186"/>
    <w:rsid w:val="009521FE"/>
    <w:rsid w:val="0096105F"/>
    <w:rsid w:val="009904BB"/>
    <w:rsid w:val="009A5C8E"/>
    <w:rsid w:val="009D169B"/>
    <w:rsid w:val="009D24E3"/>
    <w:rsid w:val="009D4B49"/>
    <w:rsid w:val="009D6ECA"/>
    <w:rsid w:val="009E0937"/>
    <w:rsid w:val="009E45D1"/>
    <w:rsid w:val="009E4C08"/>
    <w:rsid w:val="009F0B6B"/>
    <w:rsid w:val="009F4A0C"/>
    <w:rsid w:val="00A02285"/>
    <w:rsid w:val="00A051BC"/>
    <w:rsid w:val="00A05F35"/>
    <w:rsid w:val="00A1408F"/>
    <w:rsid w:val="00A1576A"/>
    <w:rsid w:val="00A43E0B"/>
    <w:rsid w:val="00A4497F"/>
    <w:rsid w:val="00A55C6C"/>
    <w:rsid w:val="00A55E8E"/>
    <w:rsid w:val="00A642F1"/>
    <w:rsid w:val="00AA4B7A"/>
    <w:rsid w:val="00AA5B21"/>
    <w:rsid w:val="00AB333F"/>
    <w:rsid w:val="00AC3669"/>
    <w:rsid w:val="00AC40B0"/>
    <w:rsid w:val="00AD7FFB"/>
    <w:rsid w:val="00B02C87"/>
    <w:rsid w:val="00B0535C"/>
    <w:rsid w:val="00B07FA5"/>
    <w:rsid w:val="00B10535"/>
    <w:rsid w:val="00B14BA1"/>
    <w:rsid w:val="00B1672E"/>
    <w:rsid w:val="00B17212"/>
    <w:rsid w:val="00B368EE"/>
    <w:rsid w:val="00B414BB"/>
    <w:rsid w:val="00B460B0"/>
    <w:rsid w:val="00B465BC"/>
    <w:rsid w:val="00B466D1"/>
    <w:rsid w:val="00B578E7"/>
    <w:rsid w:val="00B934A2"/>
    <w:rsid w:val="00BB65A7"/>
    <w:rsid w:val="00BC22FD"/>
    <w:rsid w:val="00BD27A1"/>
    <w:rsid w:val="00BD4380"/>
    <w:rsid w:val="00BD5294"/>
    <w:rsid w:val="00BE5C07"/>
    <w:rsid w:val="00BF049C"/>
    <w:rsid w:val="00C00361"/>
    <w:rsid w:val="00C01BA7"/>
    <w:rsid w:val="00C02016"/>
    <w:rsid w:val="00C1323E"/>
    <w:rsid w:val="00C3047B"/>
    <w:rsid w:val="00C3243D"/>
    <w:rsid w:val="00C34BE5"/>
    <w:rsid w:val="00C36F8F"/>
    <w:rsid w:val="00C54502"/>
    <w:rsid w:val="00C57304"/>
    <w:rsid w:val="00C61825"/>
    <w:rsid w:val="00C705F4"/>
    <w:rsid w:val="00CA457A"/>
    <w:rsid w:val="00CC430C"/>
    <w:rsid w:val="00CD45EC"/>
    <w:rsid w:val="00CD6678"/>
    <w:rsid w:val="00CE050C"/>
    <w:rsid w:val="00CE1EE7"/>
    <w:rsid w:val="00CF4A27"/>
    <w:rsid w:val="00CF72F7"/>
    <w:rsid w:val="00D019F0"/>
    <w:rsid w:val="00D03B9E"/>
    <w:rsid w:val="00D06BC8"/>
    <w:rsid w:val="00D227DC"/>
    <w:rsid w:val="00D327CD"/>
    <w:rsid w:val="00D34C51"/>
    <w:rsid w:val="00D37183"/>
    <w:rsid w:val="00D37547"/>
    <w:rsid w:val="00D52608"/>
    <w:rsid w:val="00D53122"/>
    <w:rsid w:val="00D5517C"/>
    <w:rsid w:val="00D72690"/>
    <w:rsid w:val="00D91E4C"/>
    <w:rsid w:val="00D96501"/>
    <w:rsid w:val="00DA5FC3"/>
    <w:rsid w:val="00DB5D0C"/>
    <w:rsid w:val="00DC524E"/>
    <w:rsid w:val="00DD0946"/>
    <w:rsid w:val="00DD6E18"/>
    <w:rsid w:val="00DE5FA8"/>
    <w:rsid w:val="00DF4FC3"/>
    <w:rsid w:val="00E04622"/>
    <w:rsid w:val="00E05257"/>
    <w:rsid w:val="00E108C3"/>
    <w:rsid w:val="00E33B33"/>
    <w:rsid w:val="00E507B5"/>
    <w:rsid w:val="00E512E3"/>
    <w:rsid w:val="00E9141A"/>
    <w:rsid w:val="00E95771"/>
    <w:rsid w:val="00EA4B36"/>
    <w:rsid w:val="00EA64A4"/>
    <w:rsid w:val="00EC0212"/>
    <w:rsid w:val="00EC0C8E"/>
    <w:rsid w:val="00EC1B57"/>
    <w:rsid w:val="00ED5F61"/>
    <w:rsid w:val="00EF20C0"/>
    <w:rsid w:val="00EF266D"/>
    <w:rsid w:val="00EF2D2C"/>
    <w:rsid w:val="00F211CD"/>
    <w:rsid w:val="00F22A7F"/>
    <w:rsid w:val="00F35339"/>
    <w:rsid w:val="00F4150E"/>
    <w:rsid w:val="00F4446F"/>
    <w:rsid w:val="00F931B6"/>
    <w:rsid w:val="00F96295"/>
    <w:rsid w:val="00FA1F29"/>
    <w:rsid w:val="00FB733B"/>
    <w:rsid w:val="00FC77EE"/>
    <w:rsid w:val="00FD15A5"/>
    <w:rsid w:val="00FD3670"/>
    <w:rsid w:val="00FE0B0F"/>
    <w:rsid w:val="00FE632A"/>
    <w:rsid w:val="00FF1773"/>
    <w:rsid w:val="00FF1A7B"/>
    <w:rsid w:val="00FF6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FBA00"/>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8EA9-6681-4DB1-B25E-C86EC3C0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Teng, Fei</cp:lastModifiedBy>
  <cp:revision>25</cp:revision>
  <dcterms:created xsi:type="dcterms:W3CDTF">2023-11-23T02:53:00Z</dcterms:created>
  <dcterms:modified xsi:type="dcterms:W3CDTF">2023-11-23T07:08:00Z</dcterms:modified>
</cp:coreProperties>
</file>