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4D7A77" w:rsidP="009D169B">
      <w:pPr>
        <w:jc w:val="center"/>
        <w:rPr>
          <w:rFonts w:cs="Arial"/>
          <w:bCs/>
          <w:sz w:val="32"/>
          <w:szCs w:val="32"/>
        </w:rPr>
      </w:pPr>
      <w:r>
        <w:rPr>
          <w:rFonts w:cs="Arial" w:hint="eastAsia"/>
          <w:bCs/>
          <w:sz w:val="32"/>
          <w:szCs w:val="32"/>
        </w:rPr>
        <w:t>全钢机械式硫化机控制系统升级改造</w:t>
      </w:r>
      <w:r w:rsidR="001F16EF">
        <w:rPr>
          <w:rFonts w:cs="Arial" w:hint="eastAsia"/>
          <w:bCs/>
          <w:sz w:val="32"/>
          <w:szCs w:val="32"/>
        </w:rPr>
        <w:t>技术标书</w:t>
      </w:r>
    </w:p>
    <w:p w:rsidR="00AA5B21" w:rsidRPr="00870F22" w:rsidRDefault="00AA5B21" w:rsidP="009D169B">
      <w:pPr>
        <w:jc w:val="center"/>
        <w:rPr>
          <w:rFonts w:cs="Arial"/>
          <w:b/>
          <w:bCs/>
          <w:sz w:val="32"/>
          <w:szCs w:val="32"/>
        </w:rPr>
      </w:pPr>
      <w:r w:rsidRPr="00870F22">
        <w:rPr>
          <w:rFonts w:cs="Arial" w:hint="eastAsia"/>
          <w:b/>
          <w:bCs/>
          <w:sz w:val="32"/>
          <w:szCs w:val="32"/>
        </w:rPr>
        <w:t>第一部分供货范围</w:t>
      </w:r>
    </w:p>
    <w:p w:rsidR="00D37183" w:rsidRPr="00413C98" w:rsidRDefault="004306D2" w:rsidP="00413C98">
      <w:pPr>
        <w:pStyle w:val="a3"/>
        <w:numPr>
          <w:ilvl w:val="0"/>
          <w:numId w:val="1"/>
        </w:numPr>
        <w:spacing w:line="360" w:lineRule="auto"/>
        <w:ind w:left="0" w:firstLine="480"/>
        <w:jc w:val="left"/>
        <w:rPr>
          <w:rFonts w:cs="Arial"/>
          <w:bCs/>
          <w:sz w:val="24"/>
          <w:szCs w:val="24"/>
        </w:rPr>
      </w:pPr>
      <w:r w:rsidRPr="00413C98">
        <w:rPr>
          <w:rFonts w:cs="Arial" w:hint="eastAsia"/>
          <w:bCs/>
          <w:color w:val="000000" w:themeColor="text1"/>
          <w:sz w:val="24"/>
          <w:szCs w:val="24"/>
        </w:rPr>
        <w:t>设备用途：</w:t>
      </w:r>
    </w:p>
    <w:p w:rsidR="00D82E8C" w:rsidRPr="00413C98" w:rsidRDefault="00CB68E0" w:rsidP="00413C98">
      <w:pPr>
        <w:autoSpaceDE w:val="0"/>
        <w:autoSpaceDN w:val="0"/>
        <w:spacing w:line="360" w:lineRule="auto"/>
        <w:ind w:left="0" w:firstLineChars="200" w:firstLine="480"/>
        <w:jc w:val="left"/>
        <w:rPr>
          <w:sz w:val="24"/>
          <w:szCs w:val="24"/>
        </w:rPr>
      </w:pPr>
      <w:r w:rsidRPr="00413C98">
        <w:rPr>
          <w:rFonts w:hint="eastAsia"/>
          <w:sz w:val="24"/>
          <w:szCs w:val="24"/>
        </w:rPr>
        <w:t>全钢目前有</w:t>
      </w:r>
      <w:r w:rsidRPr="00413C98">
        <w:rPr>
          <w:sz w:val="24"/>
          <w:szCs w:val="24"/>
        </w:rPr>
        <w:t>197台机械式硫化机的PLC使用超过18年，这些PLC备件老化严重，设备运行期间频繁故障，更有甚者出现异常信号导致程序胡乱运行。</w:t>
      </w:r>
      <w:r w:rsidR="00257B76" w:rsidRPr="00413C98">
        <w:rPr>
          <w:rFonts w:hint="eastAsia"/>
          <w:sz w:val="24"/>
          <w:szCs w:val="24"/>
        </w:rPr>
        <w:t>部分模块已</w:t>
      </w:r>
      <w:r w:rsidR="00CD55E0" w:rsidRPr="00413C98">
        <w:rPr>
          <w:rFonts w:hint="eastAsia"/>
          <w:sz w:val="24"/>
          <w:szCs w:val="24"/>
        </w:rPr>
        <w:t>淘汰且</w:t>
      </w:r>
      <w:r w:rsidR="00257B76" w:rsidRPr="00413C98">
        <w:rPr>
          <w:rFonts w:hint="eastAsia"/>
          <w:sz w:val="24"/>
          <w:szCs w:val="24"/>
        </w:rPr>
        <w:t>采购不到备件，</w:t>
      </w:r>
      <w:r w:rsidR="00CD55E0" w:rsidRPr="00413C98">
        <w:rPr>
          <w:rFonts w:hint="eastAsia"/>
          <w:sz w:val="24"/>
          <w:szCs w:val="24"/>
        </w:rPr>
        <w:t>全靠</w:t>
      </w:r>
      <w:r w:rsidR="00257B76" w:rsidRPr="00413C98">
        <w:rPr>
          <w:rFonts w:hint="eastAsia"/>
          <w:sz w:val="24"/>
          <w:szCs w:val="24"/>
        </w:rPr>
        <w:t>修理使用，修理后的备件平均寿命</w:t>
      </w:r>
      <w:r w:rsidR="005D0636" w:rsidRPr="00413C98">
        <w:rPr>
          <w:rFonts w:hint="eastAsia"/>
          <w:sz w:val="24"/>
          <w:szCs w:val="24"/>
        </w:rPr>
        <w:t>约</w:t>
      </w:r>
      <w:r w:rsidR="0016391B" w:rsidRPr="00413C98">
        <w:rPr>
          <w:rFonts w:hint="eastAsia"/>
          <w:sz w:val="24"/>
          <w:szCs w:val="24"/>
        </w:rPr>
        <w:t>一年</w:t>
      </w:r>
      <w:r w:rsidR="00CD55E0" w:rsidRPr="00413C98">
        <w:rPr>
          <w:rFonts w:hint="eastAsia"/>
          <w:sz w:val="24"/>
          <w:szCs w:val="24"/>
        </w:rPr>
        <w:t>，有的已无修理价值</w:t>
      </w:r>
      <w:r w:rsidR="0016391B" w:rsidRPr="00413C98">
        <w:rPr>
          <w:rFonts w:hint="eastAsia"/>
          <w:sz w:val="24"/>
          <w:szCs w:val="24"/>
        </w:rPr>
        <w:t>。</w:t>
      </w:r>
      <w:r w:rsidR="00CD55E0" w:rsidRPr="00413C98">
        <w:rPr>
          <w:rFonts w:hint="eastAsia"/>
          <w:sz w:val="24"/>
          <w:szCs w:val="24"/>
        </w:rPr>
        <w:t>为维持设备正常运行，减少故障率，本次对其中的1</w:t>
      </w:r>
      <w:r w:rsidR="00CD55E0" w:rsidRPr="00413C98">
        <w:rPr>
          <w:sz w:val="24"/>
          <w:szCs w:val="24"/>
        </w:rPr>
        <w:t>0</w:t>
      </w:r>
      <w:r w:rsidR="00CD55E0" w:rsidRPr="00413C98">
        <w:rPr>
          <w:rFonts w:hint="eastAsia"/>
          <w:sz w:val="24"/>
          <w:szCs w:val="24"/>
        </w:rPr>
        <w:t>台硫化机控制系统进行升级改造</w:t>
      </w:r>
    </w:p>
    <w:p w:rsidR="009D169B" w:rsidRPr="00413C98" w:rsidRDefault="009D169B" w:rsidP="00413C98">
      <w:pPr>
        <w:pStyle w:val="a3"/>
        <w:numPr>
          <w:ilvl w:val="0"/>
          <w:numId w:val="1"/>
        </w:numPr>
        <w:spacing w:line="360" w:lineRule="auto"/>
        <w:ind w:left="0" w:firstLine="480"/>
        <w:jc w:val="left"/>
        <w:rPr>
          <w:rFonts w:cs="Arial"/>
          <w:bCs/>
          <w:color w:val="000000" w:themeColor="text1"/>
          <w:sz w:val="24"/>
          <w:szCs w:val="24"/>
        </w:rPr>
      </w:pPr>
      <w:r w:rsidRPr="00413C98">
        <w:rPr>
          <w:rFonts w:cs="Arial" w:hint="eastAsia"/>
          <w:bCs/>
          <w:color w:val="000000" w:themeColor="text1"/>
          <w:sz w:val="24"/>
          <w:szCs w:val="24"/>
        </w:rPr>
        <w:t>数量：</w:t>
      </w:r>
      <w:r w:rsidR="0016391B" w:rsidRPr="00413C98">
        <w:rPr>
          <w:rFonts w:cs="Arial"/>
          <w:bCs/>
          <w:color w:val="000000" w:themeColor="text1"/>
          <w:sz w:val="24"/>
          <w:szCs w:val="24"/>
        </w:rPr>
        <w:t>10</w:t>
      </w:r>
      <w:r w:rsidRPr="00413C98">
        <w:rPr>
          <w:rFonts w:cs="Arial" w:hint="eastAsia"/>
          <w:bCs/>
          <w:color w:val="000000" w:themeColor="text1"/>
          <w:sz w:val="24"/>
          <w:szCs w:val="24"/>
        </w:rPr>
        <w:t>台</w:t>
      </w:r>
      <w:r w:rsidR="00D5517C" w:rsidRPr="00413C98">
        <w:rPr>
          <w:rFonts w:cs="Arial" w:hint="eastAsia"/>
          <w:bCs/>
          <w:color w:val="000000" w:themeColor="text1"/>
          <w:sz w:val="24"/>
          <w:szCs w:val="24"/>
        </w:rPr>
        <w:t>/</w:t>
      </w:r>
      <w:r w:rsidRPr="00413C98">
        <w:rPr>
          <w:rFonts w:cs="Arial" w:hint="eastAsia"/>
          <w:bCs/>
          <w:color w:val="000000" w:themeColor="text1"/>
          <w:sz w:val="24"/>
          <w:szCs w:val="24"/>
        </w:rPr>
        <w:t>套</w:t>
      </w:r>
    </w:p>
    <w:p w:rsidR="004306D2" w:rsidRPr="00413C98" w:rsidRDefault="00D5517C" w:rsidP="00413C98">
      <w:pPr>
        <w:pStyle w:val="a3"/>
        <w:numPr>
          <w:ilvl w:val="0"/>
          <w:numId w:val="1"/>
        </w:numPr>
        <w:spacing w:line="360" w:lineRule="auto"/>
        <w:ind w:left="0" w:firstLine="480"/>
        <w:jc w:val="left"/>
        <w:rPr>
          <w:rFonts w:cs="Arial"/>
          <w:bCs/>
          <w:color w:val="000000" w:themeColor="text1"/>
          <w:sz w:val="24"/>
          <w:szCs w:val="24"/>
        </w:rPr>
      </w:pPr>
      <w:r w:rsidRPr="00413C98">
        <w:rPr>
          <w:rFonts w:cs="Arial" w:hint="eastAsia"/>
          <w:bCs/>
          <w:color w:val="000000" w:themeColor="text1"/>
          <w:sz w:val="24"/>
          <w:szCs w:val="24"/>
        </w:rPr>
        <w:t>交货时间</w:t>
      </w:r>
      <w:r w:rsidR="004306D2" w:rsidRPr="00413C98">
        <w:rPr>
          <w:rFonts w:cs="Arial" w:hint="eastAsia"/>
          <w:bCs/>
          <w:color w:val="000000" w:themeColor="text1"/>
          <w:sz w:val="24"/>
          <w:szCs w:val="24"/>
        </w:rPr>
        <w:t>：2</w:t>
      </w:r>
      <w:r w:rsidR="004306D2" w:rsidRPr="00413C98">
        <w:rPr>
          <w:rFonts w:cs="Arial"/>
          <w:bCs/>
          <w:color w:val="000000" w:themeColor="text1"/>
          <w:sz w:val="24"/>
          <w:szCs w:val="24"/>
        </w:rPr>
        <w:t>02</w:t>
      </w:r>
      <w:r w:rsidR="00F41B56" w:rsidRPr="00413C98">
        <w:rPr>
          <w:rFonts w:cs="Arial"/>
          <w:bCs/>
          <w:color w:val="000000" w:themeColor="text1"/>
          <w:sz w:val="24"/>
          <w:szCs w:val="24"/>
        </w:rPr>
        <w:t>4</w:t>
      </w:r>
      <w:r w:rsidR="004306D2" w:rsidRPr="00413C98">
        <w:rPr>
          <w:rFonts w:cs="Arial" w:hint="eastAsia"/>
          <w:bCs/>
          <w:color w:val="000000" w:themeColor="text1"/>
          <w:sz w:val="24"/>
          <w:szCs w:val="24"/>
        </w:rPr>
        <w:t>年</w:t>
      </w:r>
      <w:r w:rsidR="001C25E9">
        <w:rPr>
          <w:rFonts w:cs="Arial"/>
          <w:bCs/>
          <w:color w:val="000000" w:themeColor="text1"/>
          <w:sz w:val="24"/>
          <w:szCs w:val="24"/>
        </w:rPr>
        <w:t>3</w:t>
      </w:r>
      <w:r w:rsidR="004306D2" w:rsidRPr="00413C98">
        <w:rPr>
          <w:rFonts w:cs="Arial" w:hint="eastAsia"/>
          <w:bCs/>
          <w:color w:val="000000" w:themeColor="text1"/>
          <w:sz w:val="24"/>
          <w:szCs w:val="24"/>
        </w:rPr>
        <w:t>月</w:t>
      </w:r>
      <w:r w:rsidR="00372B6F" w:rsidRPr="00413C98">
        <w:rPr>
          <w:rFonts w:cs="Arial"/>
          <w:bCs/>
          <w:color w:val="000000" w:themeColor="text1"/>
          <w:sz w:val="24"/>
          <w:szCs w:val="24"/>
        </w:rPr>
        <w:t>20</w:t>
      </w:r>
      <w:r w:rsidR="004306D2" w:rsidRPr="00413C98">
        <w:rPr>
          <w:rFonts w:cs="Arial" w:hint="eastAsia"/>
          <w:bCs/>
          <w:color w:val="000000" w:themeColor="text1"/>
          <w:sz w:val="24"/>
          <w:szCs w:val="24"/>
        </w:rPr>
        <w:t>日</w:t>
      </w:r>
    </w:p>
    <w:p w:rsidR="00D5517C" w:rsidRPr="00413C98" w:rsidRDefault="004306D2" w:rsidP="00413C98">
      <w:pPr>
        <w:pStyle w:val="a3"/>
        <w:numPr>
          <w:ilvl w:val="0"/>
          <w:numId w:val="1"/>
        </w:numPr>
        <w:spacing w:line="360" w:lineRule="auto"/>
        <w:ind w:left="0" w:firstLine="480"/>
        <w:jc w:val="left"/>
        <w:rPr>
          <w:rFonts w:cs="Arial"/>
          <w:bCs/>
          <w:color w:val="000000" w:themeColor="text1"/>
          <w:sz w:val="24"/>
          <w:szCs w:val="24"/>
        </w:rPr>
      </w:pPr>
      <w:r w:rsidRPr="00413C98">
        <w:rPr>
          <w:rFonts w:cs="Arial" w:hint="eastAsia"/>
          <w:bCs/>
          <w:color w:val="000000" w:themeColor="text1"/>
          <w:sz w:val="24"/>
          <w:szCs w:val="24"/>
        </w:rPr>
        <w:t>交货</w:t>
      </w:r>
      <w:r w:rsidR="00D5517C" w:rsidRPr="00413C98">
        <w:rPr>
          <w:rFonts w:cs="Arial" w:hint="eastAsia"/>
          <w:bCs/>
          <w:color w:val="000000" w:themeColor="text1"/>
          <w:sz w:val="24"/>
          <w:szCs w:val="24"/>
        </w:rPr>
        <w:t>地点：</w:t>
      </w:r>
      <w:r w:rsidRPr="00413C98">
        <w:rPr>
          <w:rFonts w:cs="Arial" w:hint="eastAsia"/>
          <w:bCs/>
          <w:color w:val="000000" w:themeColor="text1"/>
          <w:sz w:val="24"/>
          <w:szCs w:val="24"/>
        </w:rPr>
        <w:t>浦林成山</w:t>
      </w:r>
      <w:r w:rsidR="00494EE4" w:rsidRPr="00413C98">
        <w:rPr>
          <w:rFonts w:cs="Arial" w:hint="eastAsia"/>
          <w:bCs/>
          <w:color w:val="000000" w:themeColor="text1"/>
          <w:sz w:val="24"/>
          <w:szCs w:val="24"/>
        </w:rPr>
        <w:t>（山东）</w:t>
      </w:r>
      <w:r w:rsidRPr="00413C98">
        <w:rPr>
          <w:rFonts w:cs="Arial" w:hint="eastAsia"/>
          <w:bCs/>
          <w:color w:val="000000" w:themeColor="text1"/>
          <w:sz w:val="24"/>
          <w:szCs w:val="24"/>
        </w:rPr>
        <w:t>轮胎有限公司</w:t>
      </w:r>
    </w:p>
    <w:p w:rsidR="00D5517C" w:rsidRPr="00413C98" w:rsidRDefault="00D5517C" w:rsidP="00413C98">
      <w:pPr>
        <w:pStyle w:val="a3"/>
        <w:numPr>
          <w:ilvl w:val="0"/>
          <w:numId w:val="1"/>
        </w:numPr>
        <w:spacing w:line="360" w:lineRule="auto"/>
        <w:ind w:left="0" w:firstLine="480"/>
        <w:jc w:val="left"/>
        <w:rPr>
          <w:rFonts w:cs="Arial"/>
          <w:bCs/>
          <w:sz w:val="24"/>
          <w:szCs w:val="24"/>
        </w:rPr>
      </w:pPr>
      <w:r w:rsidRPr="00413C98">
        <w:rPr>
          <w:rFonts w:cs="Arial" w:hint="eastAsia"/>
          <w:bCs/>
          <w:sz w:val="24"/>
          <w:szCs w:val="24"/>
        </w:rPr>
        <w:t>供</w:t>
      </w:r>
      <w:r w:rsidR="00750B93" w:rsidRPr="00413C98">
        <w:rPr>
          <w:rFonts w:cs="Arial" w:hint="eastAsia"/>
          <w:bCs/>
          <w:sz w:val="24"/>
          <w:szCs w:val="24"/>
        </w:rPr>
        <w:t>货范围</w:t>
      </w:r>
      <w:r w:rsidR="00910B16" w:rsidRPr="00413C98">
        <w:rPr>
          <w:rFonts w:cs="Arial" w:hint="eastAsia"/>
          <w:bCs/>
          <w:sz w:val="24"/>
          <w:szCs w:val="24"/>
        </w:rPr>
        <w:t>（</w:t>
      </w:r>
      <w:r w:rsidR="00DF038F" w:rsidRPr="00413C98">
        <w:rPr>
          <w:rFonts w:cs="Arial" w:hint="eastAsia"/>
          <w:bCs/>
          <w:sz w:val="24"/>
          <w:szCs w:val="24"/>
        </w:rPr>
        <w:t>单台</w:t>
      </w:r>
      <w:r w:rsidR="007F01E3" w:rsidRPr="00413C98">
        <w:rPr>
          <w:rFonts w:cs="Arial" w:hint="eastAsia"/>
          <w:bCs/>
          <w:sz w:val="24"/>
          <w:szCs w:val="24"/>
        </w:rPr>
        <w:t>设备</w:t>
      </w:r>
      <w:r w:rsidR="00DF038F" w:rsidRPr="00413C98">
        <w:rPr>
          <w:rFonts w:cs="Arial" w:hint="eastAsia"/>
          <w:bCs/>
          <w:sz w:val="24"/>
          <w:szCs w:val="24"/>
        </w:rPr>
        <w:t>配置</w:t>
      </w:r>
      <w:r w:rsidR="00910B16" w:rsidRPr="00413C98">
        <w:rPr>
          <w:rFonts w:cs="Arial" w:hint="eastAsia"/>
          <w:bCs/>
          <w:sz w:val="24"/>
          <w:szCs w:val="24"/>
        </w:rPr>
        <w:t>）</w:t>
      </w:r>
      <w:r w:rsidR="00750B93" w:rsidRPr="00413C98">
        <w:rPr>
          <w:rFonts w:cs="Arial" w:hint="eastAsia"/>
          <w:bCs/>
          <w:sz w:val="24"/>
          <w:szCs w:val="24"/>
        </w:rPr>
        <w:t>及分项报价</w:t>
      </w:r>
      <w:r w:rsidRPr="00413C98">
        <w:rPr>
          <w:rFonts w:cs="Arial" w:hint="eastAsia"/>
          <w:bCs/>
          <w:sz w:val="24"/>
          <w:szCs w:val="24"/>
        </w:rPr>
        <w:t>：包含但不限于满足工艺生产要求的配置。</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8"/>
        <w:gridCol w:w="1559"/>
        <w:gridCol w:w="1843"/>
        <w:gridCol w:w="1985"/>
      </w:tblGrid>
      <w:tr w:rsidR="00750B93" w:rsidRPr="00413C98" w:rsidTr="006800FD">
        <w:trPr>
          <w:trHeight w:val="356"/>
        </w:trPr>
        <w:tc>
          <w:tcPr>
            <w:tcW w:w="993" w:type="dxa"/>
            <w:shd w:val="clear" w:color="auto" w:fill="auto"/>
          </w:tcPr>
          <w:p w:rsidR="00750B93" w:rsidRPr="00413C98" w:rsidRDefault="002B5BB7" w:rsidP="00413C98">
            <w:pPr>
              <w:spacing w:line="360" w:lineRule="auto"/>
              <w:ind w:left="396" w:hangingChars="165" w:hanging="396"/>
              <w:jc w:val="left"/>
              <w:rPr>
                <w:sz w:val="24"/>
                <w:szCs w:val="24"/>
              </w:rPr>
            </w:pPr>
            <w:r w:rsidRPr="00413C98">
              <w:rPr>
                <w:rFonts w:cs="Arial" w:hint="eastAsia"/>
                <w:bCs/>
                <w:color w:val="000000" w:themeColor="text1"/>
                <w:sz w:val="24"/>
                <w:szCs w:val="24"/>
              </w:rPr>
              <w:t>序</w:t>
            </w:r>
            <w:r w:rsidR="00750B93" w:rsidRPr="00413C98">
              <w:rPr>
                <w:rFonts w:hint="eastAsia"/>
                <w:sz w:val="24"/>
                <w:szCs w:val="24"/>
              </w:rPr>
              <w:t>号</w:t>
            </w:r>
          </w:p>
        </w:tc>
        <w:tc>
          <w:tcPr>
            <w:tcW w:w="3118" w:type="dxa"/>
            <w:shd w:val="clear" w:color="auto" w:fill="auto"/>
          </w:tcPr>
          <w:p w:rsidR="00750B93" w:rsidRPr="00413C98" w:rsidRDefault="00750B93" w:rsidP="00413C98">
            <w:pPr>
              <w:spacing w:line="360" w:lineRule="auto"/>
              <w:ind w:left="0" w:firstLineChars="200" w:firstLine="480"/>
              <w:jc w:val="left"/>
              <w:rPr>
                <w:sz w:val="24"/>
                <w:szCs w:val="24"/>
              </w:rPr>
            </w:pPr>
            <w:r w:rsidRPr="00413C98">
              <w:rPr>
                <w:rFonts w:hint="eastAsia"/>
                <w:sz w:val="24"/>
                <w:szCs w:val="24"/>
              </w:rPr>
              <w:t>名称</w:t>
            </w:r>
          </w:p>
        </w:tc>
        <w:tc>
          <w:tcPr>
            <w:tcW w:w="1559" w:type="dxa"/>
            <w:shd w:val="clear" w:color="auto" w:fill="auto"/>
          </w:tcPr>
          <w:p w:rsidR="00750B93" w:rsidRPr="00413C98" w:rsidRDefault="00750B93" w:rsidP="0084489F">
            <w:pPr>
              <w:spacing w:line="360" w:lineRule="auto"/>
              <w:ind w:left="0" w:firstLine="0"/>
              <w:jc w:val="left"/>
              <w:rPr>
                <w:sz w:val="24"/>
                <w:szCs w:val="24"/>
              </w:rPr>
            </w:pPr>
            <w:r w:rsidRPr="00413C98">
              <w:rPr>
                <w:rFonts w:hint="eastAsia"/>
                <w:sz w:val="24"/>
                <w:szCs w:val="24"/>
              </w:rPr>
              <w:t>数量</w:t>
            </w:r>
            <w:r w:rsidR="00F51E54" w:rsidRPr="00413C98">
              <w:rPr>
                <w:rFonts w:hint="eastAsia"/>
                <w:sz w:val="24"/>
                <w:szCs w:val="24"/>
              </w:rPr>
              <w:t>（套）</w:t>
            </w:r>
          </w:p>
        </w:tc>
        <w:tc>
          <w:tcPr>
            <w:tcW w:w="1843" w:type="dxa"/>
          </w:tcPr>
          <w:p w:rsidR="00750B93" w:rsidRPr="00413C98" w:rsidRDefault="00750B93" w:rsidP="00413C98">
            <w:pPr>
              <w:spacing w:line="360" w:lineRule="auto"/>
              <w:ind w:left="0" w:firstLineChars="200" w:firstLine="480"/>
              <w:jc w:val="left"/>
              <w:rPr>
                <w:sz w:val="24"/>
                <w:szCs w:val="24"/>
              </w:rPr>
            </w:pPr>
            <w:r w:rsidRPr="00413C98">
              <w:rPr>
                <w:rFonts w:hint="eastAsia"/>
                <w:sz w:val="24"/>
                <w:szCs w:val="24"/>
              </w:rPr>
              <w:t>备注</w:t>
            </w:r>
          </w:p>
        </w:tc>
        <w:tc>
          <w:tcPr>
            <w:tcW w:w="1985" w:type="dxa"/>
          </w:tcPr>
          <w:p w:rsidR="00750B93" w:rsidRPr="00413C98" w:rsidRDefault="00750B93" w:rsidP="00413C98">
            <w:pPr>
              <w:spacing w:line="360" w:lineRule="auto"/>
              <w:ind w:left="0" w:firstLine="200"/>
              <w:jc w:val="left"/>
              <w:rPr>
                <w:sz w:val="24"/>
                <w:szCs w:val="24"/>
              </w:rPr>
            </w:pPr>
            <w:r w:rsidRPr="00413C98">
              <w:rPr>
                <w:rFonts w:hint="eastAsia"/>
                <w:sz w:val="24"/>
                <w:szCs w:val="24"/>
              </w:rPr>
              <w:t>分项报价</w:t>
            </w:r>
            <w:r w:rsidR="005C7A75" w:rsidRPr="00413C98">
              <w:rPr>
                <w:rFonts w:hint="eastAsia"/>
                <w:sz w:val="24"/>
                <w:szCs w:val="24"/>
              </w:rPr>
              <w:t>/</w:t>
            </w:r>
            <w:r w:rsidRPr="00413C98">
              <w:rPr>
                <w:rFonts w:hint="eastAsia"/>
                <w:sz w:val="24"/>
                <w:szCs w:val="24"/>
              </w:rPr>
              <w:t>元</w:t>
            </w:r>
          </w:p>
        </w:tc>
      </w:tr>
      <w:tr w:rsidR="00296114" w:rsidRPr="00413C98" w:rsidTr="006800FD">
        <w:trPr>
          <w:trHeight w:val="345"/>
        </w:trPr>
        <w:tc>
          <w:tcPr>
            <w:tcW w:w="993" w:type="dxa"/>
            <w:shd w:val="clear" w:color="auto" w:fill="auto"/>
          </w:tcPr>
          <w:p w:rsidR="00296114" w:rsidRPr="00413C98" w:rsidRDefault="00296114" w:rsidP="00647285">
            <w:pPr>
              <w:spacing w:line="360" w:lineRule="auto"/>
              <w:ind w:left="0" w:firstLineChars="200" w:firstLine="480"/>
              <w:rPr>
                <w:rFonts w:cs="Times New Roman"/>
                <w:sz w:val="24"/>
                <w:szCs w:val="24"/>
              </w:rPr>
            </w:pPr>
            <w:r w:rsidRPr="00413C98">
              <w:rPr>
                <w:rFonts w:cs="Times New Roman" w:hint="eastAsia"/>
                <w:sz w:val="24"/>
                <w:szCs w:val="24"/>
              </w:rPr>
              <w:t>1</w:t>
            </w:r>
          </w:p>
        </w:tc>
        <w:tc>
          <w:tcPr>
            <w:tcW w:w="3118" w:type="dxa"/>
            <w:shd w:val="clear" w:color="auto" w:fill="auto"/>
          </w:tcPr>
          <w:p w:rsidR="00296114" w:rsidRPr="00413C98" w:rsidRDefault="00E265DE" w:rsidP="00647285">
            <w:pPr>
              <w:spacing w:line="360" w:lineRule="auto"/>
              <w:ind w:left="0" w:firstLine="0"/>
              <w:jc w:val="left"/>
              <w:rPr>
                <w:sz w:val="24"/>
                <w:szCs w:val="24"/>
              </w:rPr>
            </w:pPr>
            <w:r w:rsidRPr="00413C98">
              <w:rPr>
                <w:rFonts w:hint="eastAsia"/>
                <w:sz w:val="24"/>
                <w:szCs w:val="24"/>
              </w:rPr>
              <w:t>更换</w:t>
            </w:r>
            <w:r w:rsidR="00F51E54" w:rsidRPr="00413C98">
              <w:rPr>
                <w:rFonts w:hint="eastAsia"/>
                <w:sz w:val="24"/>
                <w:szCs w:val="24"/>
              </w:rPr>
              <w:t>电控、气控组合控制柜</w:t>
            </w:r>
            <w:r w:rsidR="00296114" w:rsidRPr="00413C98">
              <w:rPr>
                <w:sz w:val="24"/>
                <w:szCs w:val="24"/>
              </w:rPr>
              <w:t xml:space="preserve">        </w:t>
            </w:r>
          </w:p>
        </w:tc>
        <w:tc>
          <w:tcPr>
            <w:tcW w:w="1559" w:type="dxa"/>
            <w:shd w:val="clear" w:color="auto" w:fill="auto"/>
          </w:tcPr>
          <w:p w:rsidR="00296114" w:rsidRPr="00413C98" w:rsidRDefault="00DF038F"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Pr>
          <w:p w:rsidR="00296114" w:rsidRPr="00413C98" w:rsidRDefault="00CD6672" w:rsidP="00413C98">
            <w:pPr>
              <w:spacing w:line="360" w:lineRule="auto"/>
              <w:ind w:left="0" w:firstLineChars="200" w:firstLine="480"/>
              <w:jc w:val="left"/>
              <w:rPr>
                <w:rFonts w:cs="Times New Roman"/>
                <w:sz w:val="24"/>
                <w:szCs w:val="24"/>
              </w:rPr>
            </w:pPr>
            <w:r w:rsidRPr="00413C98">
              <w:rPr>
                <w:rFonts w:cs="Times New Roman" w:hint="eastAsia"/>
                <w:sz w:val="24"/>
                <w:szCs w:val="24"/>
              </w:rPr>
              <w:t>详见说明</w:t>
            </w:r>
          </w:p>
        </w:tc>
        <w:tc>
          <w:tcPr>
            <w:tcW w:w="1985" w:type="dxa"/>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2</w:t>
            </w:r>
          </w:p>
        </w:tc>
        <w:tc>
          <w:tcPr>
            <w:tcW w:w="3118" w:type="dxa"/>
            <w:shd w:val="clear" w:color="auto" w:fill="auto"/>
          </w:tcPr>
          <w:p w:rsidR="00296114" w:rsidRPr="00413C98" w:rsidRDefault="00296114" w:rsidP="00413C98">
            <w:pPr>
              <w:spacing w:line="360" w:lineRule="auto"/>
              <w:ind w:left="0" w:firstLineChars="200" w:firstLine="480"/>
              <w:jc w:val="left"/>
              <w:rPr>
                <w:sz w:val="24"/>
                <w:szCs w:val="24"/>
              </w:rPr>
            </w:pPr>
            <w:r w:rsidRPr="00413C98">
              <w:rPr>
                <w:sz w:val="24"/>
                <w:szCs w:val="24"/>
              </w:rPr>
              <w:t xml:space="preserve"> </w:t>
            </w:r>
            <w:r w:rsidR="006800FD" w:rsidRPr="00413C98">
              <w:rPr>
                <w:rFonts w:hint="eastAsia"/>
                <w:sz w:val="24"/>
                <w:szCs w:val="24"/>
              </w:rPr>
              <w:t>更换</w:t>
            </w:r>
            <w:r w:rsidR="00DF038F" w:rsidRPr="00413C98">
              <w:rPr>
                <w:rFonts w:hint="eastAsia"/>
                <w:sz w:val="24"/>
                <w:szCs w:val="24"/>
              </w:rPr>
              <w:t>压力开关</w:t>
            </w:r>
            <w:r w:rsidRPr="00413C98">
              <w:rPr>
                <w:sz w:val="24"/>
                <w:szCs w:val="24"/>
              </w:rPr>
              <w:t xml:space="preserve">    </w:t>
            </w:r>
          </w:p>
        </w:tc>
        <w:tc>
          <w:tcPr>
            <w:tcW w:w="1559" w:type="dxa"/>
            <w:shd w:val="clear" w:color="auto" w:fill="auto"/>
          </w:tcPr>
          <w:p w:rsidR="00296114" w:rsidRPr="00413C98" w:rsidRDefault="00DF038F" w:rsidP="00647285">
            <w:pPr>
              <w:spacing w:line="360" w:lineRule="auto"/>
              <w:ind w:left="0" w:firstLineChars="200" w:firstLine="480"/>
              <w:rPr>
                <w:rFonts w:cs="Times New Roman"/>
                <w:sz w:val="24"/>
                <w:szCs w:val="24"/>
              </w:rPr>
            </w:pPr>
            <w:r w:rsidRPr="00413C98">
              <w:rPr>
                <w:rFonts w:cs="Times New Roman"/>
                <w:sz w:val="24"/>
                <w:szCs w:val="24"/>
              </w:rPr>
              <w:t>4</w:t>
            </w:r>
            <w:r w:rsidR="00296114" w:rsidRPr="00413C98">
              <w:rPr>
                <w:rFonts w:cs="Times New Roman" w:hint="eastAsia"/>
                <w:sz w:val="24"/>
                <w:szCs w:val="24"/>
              </w:rPr>
              <w:t>套</w:t>
            </w:r>
          </w:p>
        </w:tc>
        <w:tc>
          <w:tcPr>
            <w:tcW w:w="1843" w:type="dxa"/>
          </w:tcPr>
          <w:p w:rsidR="00296114" w:rsidRPr="00413C98" w:rsidRDefault="00DF038F" w:rsidP="00413C98">
            <w:pPr>
              <w:spacing w:line="360" w:lineRule="auto"/>
              <w:ind w:left="0" w:firstLineChars="200" w:firstLine="480"/>
              <w:jc w:val="left"/>
              <w:rPr>
                <w:rFonts w:cs="Times New Roman"/>
                <w:sz w:val="24"/>
                <w:szCs w:val="24"/>
              </w:rPr>
            </w:pPr>
            <w:r w:rsidRPr="00413C98">
              <w:rPr>
                <w:rFonts w:cs="Times New Roman" w:hint="eastAsia"/>
                <w:sz w:val="24"/>
                <w:szCs w:val="24"/>
              </w:rPr>
              <w:t>控制柜外</w:t>
            </w:r>
          </w:p>
        </w:tc>
        <w:tc>
          <w:tcPr>
            <w:tcW w:w="1985" w:type="dxa"/>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45"/>
        </w:trPr>
        <w:tc>
          <w:tcPr>
            <w:tcW w:w="993" w:type="dxa"/>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3</w:t>
            </w:r>
          </w:p>
        </w:tc>
        <w:tc>
          <w:tcPr>
            <w:tcW w:w="3118" w:type="dxa"/>
            <w:shd w:val="clear" w:color="auto" w:fill="auto"/>
          </w:tcPr>
          <w:p w:rsidR="00296114" w:rsidRPr="00413C98" w:rsidRDefault="006800FD" w:rsidP="00413C98">
            <w:pPr>
              <w:spacing w:line="360" w:lineRule="auto"/>
              <w:ind w:left="0" w:firstLineChars="200" w:firstLine="480"/>
              <w:jc w:val="left"/>
              <w:rPr>
                <w:sz w:val="24"/>
                <w:szCs w:val="24"/>
              </w:rPr>
            </w:pPr>
            <w:r w:rsidRPr="00413C98">
              <w:rPr>
                <w:rFonts w:hint="eastAsia"/>
                <w:sz w:val="24"/>
                <w:szCs w:val="24"/>
              </w:rPr>
              <w:t>增加</w:t>
            </w:r>
            <w:r w:rsidR="00D179FE" w:rsidRPr="00413C98">
              <w:rPr>
                <w:rFonts w:hint="eastAsia"/>
                <w:sz w:val="24"/>
                <w:szCs w:val="24"/>
              </w:rPr>
              <w:t>以太网模块</w:t>
            </w:r>
            <w:r w:rsidR="00296114" w:rsidRPr="00413C98">
              <w:rPr>
                <w:sz w:val="24"/>
                <w:szCs w:val="24"/>
              </w:rPr>
              <w:t xml:space="preserve">    </w:t>
            </w:r>
          </w:p>
        </w:tc>
        <w:tc>
          <w:tcPr>
            <w:tcW w:w="1559" w:type="dxa"/>
            <w:shd w:val="clear" w:color="auto" w:fill="auto"/>
          </w:tcPr>
          <w:p w:rsidR="00296114" w:rsidRPr="00413C98" w:rsidRDefault="00D179FE"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6800FD" w:rsidP="00413C98">
            <w:pPr>
              <w:spacing w:line="360" w:lineRule="auto"/>
              <w:ind w:left="0" w:firstLineChars="200" w:firstLine="480"/>
              <w:jc w:val="left"/>
              <w:rPr>
                <w:sz w:val="24"/>
                <w:szCs w:val="24"/>
              </w:rPr>
            </w:pPr>
            <w:r w:rsidRPr="00413C98">
              <w:rPr>
                <w:rFonts w:hint="eastAsia"/>
                <w:sz w:val="24"/>
                <w:szCs w:val="24"/>
              </w:rPr>
              <w:t>增加</w:t>
            </w:r>
            <w:r w:rsidR="00D179FE" w:rsidRPr="00413C98">
              <w:rPr>
                <w:sz w:val="24"/>
                <w:szCs w:val="24"/>
              </w:rPr>
              <w:t>8口交换机</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D179FE"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D179FE" w:rsidP="00413C98">
            <w:pPr>
              <w:spacing w:line="360" w:lineRule="auto"/>
              <w:ind w:left="0" w:firstLineChars="200" w:firstLine="480"/>
              <w:jc w:val="left"/>
              <w:rPr>
                <w:sz w:val="24"/>
                <w:szCs w:val="24"/>
              </w:rPr>
            </w:pPr>
            <w:r w:rsidRPr="00413C98">
              <w:rPr>
                <w:rFonts w:hint="eastAsia"/>
                <w:sz w:val="24"/>
                <w:szCs w:val="24"/>
              </w:rPr>
              <w:t>平板电脑</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D179FE"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6800FD" w:rsidP="000C5A7D">
            <w:pPr>
              <w:spacing w:line="360" w:lineRule="auto"/>
              <w:ind w:left="0" w:firstLineChars="200" w:firstLine="480"/>
              <w:jc w:val="left"/>
              <w:rPr>
                <w:sz w:val="24"/>
                <w:szCs w:val="24"/>
              </w:rPr>
            </w:pPr>
            <w:r w:rsidRPr="00413C98">
              <w:rPr>
                <w:rFonts w:hint="eastAsia"/>
                <w:sz w:val="24"/>
                <w:szCs w:val="24"/>
              </w:rPr>
              <w:t>主令控制器改成</w:t>
            </w:r>
            <w:r w:rsidR="00D179FE" w:rsidRPr="00413C98">
              <w:rPr>
                <w:rFonts w:hint="eastAsia"/>
                <w:sz w:val="24"/>
                <w:szCs w:val="24"/>
              </w:rPr>
              <w:t>编码器</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D179FE"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647285">
            <w:pPr>
              <w:spacing w:line="360" w:lineRule="auto"/>
              <w:ind w:left="0" w:firstLineChars="200" w:firstLine="480"/>
              <w:rPr>
                <w:rFonts w:cs="Times New Roman"/>
                <w:sz w:val="24"/>
                <w:szCs w:val="24"/>
              </w:rPr>
            </w:pPr>
            <w:r w:rsidRPr="00413C98">
              <w:rPr>
                <w:rFonts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9672BA" w:rsidP="00413C98">
            <w:pPr>
              <w:spacing w:line="360" w:lineRule="auto"/>
              <w:ind w:left="0" w:firstLineChars="200" w:firstLine="480"/>
              <w:jc w:val="left"/>
              <w:rPr>
                <w:sz w:val="24"/>
                <w:szCs w:val="24"/>
              </w:rPr>
            </w:pPr>
            <w:r w:rsidRPr="004E28CD">
              <w:rPr>
                <w:rFonts w:hint="eastAsia"/>
                <w:sz w:val="24"/>
                <w:szCs w:val="24"/>
              </w:rPr>
              <w:t>更换电线、电缆、开关</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D179FE"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3C0220" w:rsidP="00647285">
            <w:pPr>
              <w:spacing w:line="360" w:lineRule="auto"/>
              <w:ind w:left="0" w:firstLineChars="200" w:firstLine="480"/>
              <w:rPr>
                <w:rFonts w:cs="Times New Roman"/>
                <w:sz w:val="24"/>
                <w:szCs w:val="24"/>
              </w:rPr>
            </w:pPr>
            <w:r>
              <w:rPr>
                <w:rFonts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054A1" w:rsidP="00413C98">
            <w:pPr>
              <w:spacing w:line="360" w:lineRule="auto"/>
              <w:ind w:left="0" w:firstLineChars="200" w:firstLine="480"/>
              <w:jc w:val="left"/>
              <w:rPr>
                <w:sz w:val="24"/>
                <w:szCs w:val="24"/>
              </w:rPr>
            </w:pPr>
            <w:r w:rsidRPr="00413C98">
              <w:rPr>
                <w:rFonts w:hint="eastAsia"/>
                <w:sz w:val="24"/>
                <w:szCs w:val="24"/>
              </w:rPr>
              <w:t>原有旧件拆除</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054A1"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3C0220" w:rsidP="00647285">
            <w:pPr>
              <w:spacing w:line="360" w:lineRule="auto"/>
              <w:ind w:left="0" w:firstLineChars="200" w:firstLine="480"/>
              <w:rPr>
                <w:rFonts w:cs="Times New Roman"/>
                <w:sz w:val="24"/>
                <w:szCs w:val="24"/>
              </w:rPr>
            </w:pPr>
            <w:r>
              <w:rPr>
                <w:rFonts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054A1" w:rsidP="00413C98">
            <w:pPr>
              <w:spacing w:line="360" w:lineRule="auto"/>
              <w:ind w:left="0" w:firstLineChars="200" w:firstLine="480"/>
              <w:jc w:val="left"/>
              <w:rPr>
                <w:sz w:val="24"/>
                <w:szCs w:val="24"/>
              </w:rPr>
            </w:pPr>
            <w:r w:rsidRPr="00413C98">
              <w:rPr>
                <w:rFonts w:hint="eastAsia"/>
                <w:sz w:val="24"/>
                <w:szCs w:val="24"/>
              </w:rPr>
              <w:t>新增备件安装</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054A1"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1B78E2" w:rsidRPr="00413C98" w:rsidTr="006800F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3C0220">
            <w:pPr>
              <w:spacing w:line="360" w:lineRule="auto"/>
              <w:ind w:left="0" w:firstLineChars="200" w:firstLine="480"/>
              <w:rPr>
                <w:rFonts w:cs="Times New Roman"/>
                <w:sz w:val="24"/>
                <w:szCs w:val="24"/>
              </w:rPr>
            </w:pPr>
            <w:r w:rsidRPr="00413C98">
              <w:rPr>
                <w:rFonts w:cs="Times New Roman" w:hint="eastAsia"/>
                <w:sz w:val="24"/>
                <w:szCs w:val="24"/>
              </w:rPr>
              <w:t>1</w:t>
            </w:r>
            <w:r w:rsidR="003C0220">
              <w:rPr>
                <w:rFonts w:cs="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413C98">
            <w:pPr>
              <w:spacing w:line="360" w:lineRule="auto"/>
              <w:ind w:left="0" w:firstLineChars="200" w:firstLine="480"/>
              <w:jc w:val="left"/>
              <w:rPr>
                <w:sz w:val="24"/>
                <w:szCs w:val="24"/>
              </w:rPr>
            </w:pPr>
            <w:r w:rsidRPr="00413C98">
              <w:rPr>
                <w:rFonts w:hint="eastAsia"/>
                <w:sz w:val="24"/>
                <w:szCs w:val="24"/>
              </w:rPr>
              <w:t>保压管路改造</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647285">
            <w:pPr>
              <w:spacing w:line="360" w:lineRule="auto"/>
              <w:ind w:left="0" w:firstLineChars="200" w:firstLine="480"/>
              <w:rPr>
                <w:rFonts w:cs="Times New Roman"/>
                <w:sz w:val="24"/>
                <w:szCs w:val="24"/>
              </w:rPr>
            </w:pPr>
            <w:r w:rsidRPr="00413C98">
              <w:rPr>
                <w:rFonts w:cs="Times New Roman" w:hint="eastAsia"/>
                <w:sz w:val="24"/>
                <w:szCs w:val="24"/>
              </w:rPr>
              <w:t>1套</w:t>
            </w:r>
          </w:p>
        </w:tc>
        <w:tc>
          <w:tcPr>
            <w:tcW w:w="1843" w:type="dxa"/>
            <w:tcBorders>
              <w:top w:val="single" w:sz="4" w:space="0" w:color="auto"/>
              <w:left w:val="single" w:sz="4" w:space="0" w:color="auto"/>
              <w:bottom w:val="single" w:sz="4" w:space="0" w:color="auto"/>
              <w:right w:val="single" w:sz="4" w:space="0" w:color="auto"/>
            </w:tcBorders>
          </w:tcPr>
          <w:p w:rsidR="001B78E2" w:rsidRPr="00413C98" w:rsidRDefault="001B78E2"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B78E2" w:rsidRPr="00413C98" w:rsidRDefault="001B78E2" w:rsidP="00413C98">
            <w:pPr>
              <w:spacing w:line="360" w:lineRule="auto"/>
              <w:ind w:left="0" w:firstLineChars="200" w:firstLine="480"/>
              <w:jc w:val="left"/>
              <w:rPr>
                <w:rFonts w:cs="Times New Roman"/>
                <w:sz w:val="24"/>
                <w:szCs w:val="24"/>
              </w:rPr>
            </w:pPr>
          </w:p>
        </w:tc>
      </w:tr>
      <w:tr w:rsidR="001B78E2" w:rsidRPr="00413C98" w:rsidTr="006800F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3C0220">
            <w:pPr>
              <w:spacing w:line="360" w:lineRule="auto"/>
              <w:ind w:left="0" w:firstLineChars="200" w:firstLine="480"/>
              <w:rPr>
                <w:rFonts w:cs="Times New Roman"/>
                <w:sz w:val="24"/>
                <w:szCs w:val="24"/>
              </w:rPr>
            </w:pPr>
            <w:r w:rsidRPr="00413C98">
              <w:rPr>
                <w:rFonts w:cs="Times New Roman" w:hint="eastAsia"/>
                <w:sz w:val="24"/>
                <w:szCs w:val="24"/>
              </w:rPr>
              <w:t>1</w:t>
            </w:r>
            <w:r w:rsidR="003C0220">
              <w:rPr>
                <w:rFonts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413C98">
            <w:pPr>
              <w:spacing w:line="360" w:lineRule="auto"/>
              <w:ind w:left="0" w:firstLineChars="200" w:firstLine="480"/>
              <w:jc w:val="left"/>
              <w:rPr>
                <w:sz w:val="24"/>
                <w:szCs w:val="24"/>
              </w:rPr>
            </w:pPr>
            <w:r w:rsidRPr="00413C98">
              <w:rPr>
                <w:rFonts w:hint="eastAsia"/>
                <w:sz w:val="24"/>
                <w:szCs w:val="24"/>
              </w:rPr>
              <w:t>软件编辑</w:t>
            </w:r>
            <w:r w:rsidR="009672BA">
              <w:rPr>
                <w:rFonts w:hint="eastAsia"/>
                <w:sz w:val="24"/>
                <w:szCs w:val="24"/>
              </w:rPr>
              <w:t>、</w:t>
            </w:r>
            <w:r w:rsidR="009672BA" w:rsidRPr="004E28CD">
              <w:rPr>
                <w:rFonts w:hint="eastAsia"/>
                <w:sz w:val="24"/>
                <w:szCs w:val="24"/>
              </w:rPr>
              <w:t>程序整理、增加报警程序</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78E2" w:rsidRPr="00413C98" w:rsidRDefault="001B78E2" w:rsidP="00647285">
            <w:pPr>
              <w:spacing w:line="360" w:lineRule="auto"/>
              <w:ind w:left="0" w:firstLineChars="200" w:firstLine="480"/>
              <w:rPr>
                <w:rFonts w:cs="Times New Roman"/>
                <w:sz w:val="24"/>
                <w:szCs w:val="24"/>
              </w:rPr>
            </w:pPr>
            <w:r w:rsidRPr="00413C98">
              <w:rPr>
                <w:rFonts w:cs="Times New Roman" w:hint="eastAsia"/>
                <w:sz w:val="24"/>
                <w:szCs w:val="24"/>
              </w:rPr>
              <w:t>1套</w:t>
            </w:r>
          </w:p>
        </w:tc>
        <w:tc>
          <w:tcPr>
            <w:tcW w:w="1843" w:type="dxa"/>
            <w:tcBorders>
              <w:top w:val="single" w:sz="4" w:space="0" w:color="auto"/>
              <w:left w:val="single" w:sz="4" w:space="0" w:color="auto"/>
              <w:bottom w:val="single" w:sz="4" w:space="0" w:color="auto"/>
              <w:right w:val="single" w:sz="4" w:space="0" w:color="auto"/>
            </w:tcBorders>
          </w:tcPr>
          <w:p w:rsidR="001B78E2" w:rsidRPr="00413C98" w:rsidRDefault="001B78E2"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B78E2" w:rsidRPr="00413C98" w:rsidRDefault="001B78E2" w:rsidP="00413C98">
            <w:pPr>
              <w:spacing w:line="360" w:lineRule="auto"/>
              <w:ind w:left="0" w:firstLineChars="200" w:firstLine="480"/>
              <w:jc w:val="left"/>
              <w:rPr>
                <w:rFonts w:cs="Times New Roman"/>
                <w:sz w:val="24"/>
                <w:szCs w:val="24"/>
              </w:rPr>
            </w:pPr>
          </w:p>
        </w:tc>
      </w:tr>
      <w:tr w:rsidR="00296114" w:rsidRPr="00413C98" w:rsidTr="006800F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3C0220">
            <w:pPr>
              <w:spacing w:line="360" w:lineRule="auto"/>
              <w:ind w:left="0" w:firstLineChars="200" w:firstLine="480"/>
              <w:rPr>
                <w:rFonts w:cs="Times New Roman"/>
                <w:sz w:val="24"/>
                <w:szCs w:val="24"/>
              </w:rPr>
            </w:pPr>
            <w:r w:rsidRPr="00413C98">
              <w:rPr>
                <w:rFonts w:cs="Times New Roman"/>
                <w:sz w:val="24"/>
                <w:szCs w:val="24"/>
              </w:rPr>
              <w:t>1</w:t>
            </w:r>
            <w:r w:rsidR="003C0220">
              <w:rPr>
                <w:rFonts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A8765E" w:rsidP="00413C98">
            <w:pPr>
              <w:spacing w:line="360" w:lineRule="auto"/>
              <w:ind w:left="0" w:firstLineChars="200" w:firstLine="480"/>
              <w:jc w:val="left"/>
              <w:rPr>
                <w:sz w:val="24"/>
                <w:szCs w:val="24"/>
              </w:rPr>
            </w:pPr>
            <w:r w:rsidRPr="00413C98">
              <w:rPr>
                <w:rFonts w:hint="eastAsia"/>
                <w:sz w:val="24"/>
                <w:szCs w:val="24"/>
              </w:rPr>
              <w:t>安装</w:t>
            </w:r>
            <w:r w:rsidR="002054A1" w:rsidRPr="00413C98">
              <w:rPr>
                <w:rFonts w:hint="eastAsia"/>
                <w:sz w:val="24"/>
                <w:szCs w:val="24"/>
              </w:rPr>
              <w:t>调试</w:t>
            </w:r>
            <w:r w:rsidR="00296114" w:rsidRPr="00413C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054A1"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r w:rsidR="00296114" w:rsidRPr="00413C98" w:rsidTr="006800F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F1259" w:rsidP="003C0220">
            <w:pPr>
              <w:spacing w:line="360" w:lineRule="auto"/>
              <w:ind w:left="0" w:firstLineChars="200" w:firstLine="480"/>
              <w:rPr>
                <w:rFonts w:cs="Times New Roman"/>
                <w:sz w:val="24"/>
                <w:szCs w:val="24"/>
              </w:rPr>
            </w:pPr>
            <w:r w:rsidRPr="00413C98">
              <w:rPr>
                <w:rFonts w:cs="Times New Roman"/>
                <w:sz w:val="24"/>
                <w:szCs w:val="24"/>
              </w:rPr>
              <w:t>1</w:t>
            </w:r>
            <w:r w:rsidR="003C0220">
              <w:rPr>
                <w:rFonts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296114" w:rsidP="00413C98">
            <w:pPr>
              <w:spacing w:line="360" w:lineRule="auto"/>
              <w:ind w:left="0" w:firstLineChars="200" w:firstLine="480"/>
              <w:jc w:val="left"/>
              <w:rPr>
                <w:sz w:val="24"/>
                <w:szCs w:val="24"/>
              </w:rPr>
            </w:pPr>
            <w:r w:rsidRPr="00413C98">
              <w:rPr>
                <w:sz w:val="24"/>
                <w:szCs w:val="24"/>
              </w:rPr>
              <w:t>设备</w:t>
            </w:r>
            <w:r w:rsidR="001B78E2" w:rsidRPr="00413C98">
              <w:rPr>
                <w:rFonts w:hint="eastAsia"/>
                <w:sz w:val="24"/>
                <w:szCs w:val="24"/>
              </w:rPr>
              <w:t>及安装</w:t>
            </w:r>
            <w:r w:rsidR="002B5BB7" w:rsidRPr="00413C98">
              <w:rPr>
                <w:rFonts w:hint="eastAsia"/>
                <w:sz w:val="24"/>
                <w:szCs w:val="24"/>
              </w:rPr>
              <w:t>辅材</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6114" w:rsidRPr="00413C98" w:rsidRDefault="001B78E2" w:rsidP="00647285">
            <w:pPr>
              <w:spacing w:line="360" w:lineRule="auto"/>
              <w:ind w:left="0" w:firstLineChars="200" w:firstLine="480"/>
              <w:rPr>
                <w:rFonts w:cs="Times New Roman"/>
                <w:sz w:val="24"/>
                <w:szCs w:val="24"/>
              </w:rPr>
            </w:pPr>
            <w:r w:rsidRPr="00413C98">
              <w:rPr>
                <w:rFonts w:cs="Times New Roman"/>
                <w:sz w:val="24"/>
                <w:szCs w:val="24"/>
              </w:rPr>
              <w:t>1</w:t>
            </w:r>
            <w:r w:rsidR="00296114" w:rsidRPr="00413C98">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6114" w:rsidRPr="00413C98" w:rsidRDefault="00296114" w:rsidP="00413C98">
            <w:pPr>
              <w:spacing w:line="360" w:lineRule="auto"/>
              <w:ind w:left="0" w:firstLineChars="200" w:firstLine="480"/>
              <w:jc w:val="left"/>
              <w:rPr>
                <w:rFonts w:cs="Times New Roman"/>
                <w:sz w:val="24"/>
                <w:szCs w:val="24"/>
              </w:rPr>
            </w:pPr>
          </w:p>
        </w:tc>
      </w:tr>
    </w:tbl>
    <w:p w:rsidR="00A03297" w:rsidRPr="00413C98" w:rsidRDefault="00CD6672" w:rsidP="00413C98">
      <w:pPr>
        <w:spacing w:line="360" w:lineRule="auto"/>
        <w:ind w:left="0" w:firstLine="200"/>
        <w:jc w:val="left"/>
        <w:rPr>
          <w:rFonts w:cs="Arial"/>
          <w:bCs/>
          <w:sz w:val="24"/>
          <w:szCs w:val="24"/>
        </w:rPr>
      </w:pPr>
      <w:r w:rsidRPr="00413C98">
        <w:rPr>
          <w:rFonts w:cs="Arial" w:hint="eastAsia"/>
          <w:bCs/>
          <w:sz w:val="24"/>
          <w:szCs w:val="24"/>
        </w:rPr>
        <w:t>说明：</w:t>
      </w:r>
    </w:p>
    <w:p w:rsidR="00A03297" w:rsidRPr="00413C98" w:rsidRDefault="00A03297" w:rsidP="00413C98">
      <w:pPr>
        <w:spacing w:line="360" w:lineRule="auto"/>
        <w:ind w:left="0" w:firstLine="200"/>
        <w:jc w:val="left"/>
        <w:rPr>
          <w:rFonts w:cs="Arial"/>
          <w:bCs/>
          <w:sz w:val="24"/>
          <w:szCs w:val="24"/>
        </w:rPr>
      </w:pPr>
      <w:r w:rsidRPr="00413C98">
        <w:rPr>
          <w:rFonts w:cs="Arial" w:hint="eastAsia"/>
          <w:bCs/>
          <w:sz w:val="24"/>
          <w:szCs w:val="24"/>
        </w:rPr>
        <w:t>1、机械式硫化机用的电控、气控组合控制柜，样式由甲方指定，乙方测绘；</w:t>
      </w:r>
    </w:p>
    <w:p w:rsidR="00A03297" w:rsidRPr="00413C98" w:rsidRDefault="00A03297" w:rsidP="00413C98">
      <w:pPr>
        <w:spacing w:line="360" w:lineRule="auto"/>
        <w:ind w:left="0" w:firstLine="200"/>
        <w:jc w:val="left"/>
        <w:rPr>
          <w:rFonts w:cs="Arial"/>
          <w:bCs/>
          <w:sz w:val="24"/>
          <w:szCs w:val="24"/>
        </w:rPr>
      </w:pPr>
      <w:r w:rsidRPr="00413C98">
        <w:rPr>
          <w:rFonts w:cs="Arial" w:hint="eastAsia"/>
          <w:bCs/>
          <w:sz w:val="24"/>
          <w:szCs w:val="24"/>
        </w:rPr>
        <w:lastRenderedPageBreak/>
        <w:t>2、</w:t>
      </w:r>
      <w:r w:rsidR="00CD6672" w:rsidRPr="00413C98">
        <w:rPr>
          <w:rFonts w:cs="Arial" w:hint="eastAsia"/>
          <w:bCs/>
          <w:sz w:val="24"/>
          <w:szCs w:val="24"/>
        </w:rPr>
        <w:t>控制柜内安装硫化机运行所需的所有控制部件，包括但不限于总断路器、</w:t>
      </w:r>
      <w:r w:rsidR="00CD6672" w:rsidRPr="00413C98">
        <w:rPr>
          <w:rFonts w:cs="Arial"/>
          <w:bCs/>
          <w:sz w:val="24"/>
          <w:szCs w:val="24"/>
        </w:rPr>
        <w:t>PLC及输入输出端子排、稳压电源、电机整流板、电机用开合模接触器、热继电器、电机抱闸接触器、电流互感器、电气转换器、压力变送器、程控阀组、电磁阀、空气过滤器、减压阀、压力表、电流表、电压表，平板电脑、开关按钮等，部分备件品牌或规格型号由甲方指定；</w:t>
      </w:r>
    </w:p>
    <w:p w:rsidR="00CD6672" w:rsidRPr="00413C98" w:rsidRDefault="00A03297" w:rsidP="00413C98">
      <w:pPr>
        <w:spacing w:line="360" w:lineRule="auto"/>
        <w:ind w:left="0" w:firstLine="200"/>
        <w:jc w:val="left"/>
        <w:rPr>
          <w:rFonts w:cs="Arial"/>
          <w:bCs/>
          <w:sz w:val="24"/>
          <w:szCs w:val="24"/>
        </w:rPr>
      </w:pPr>
      <w:r w:rsidRPr="00413C98">
        <w:rPr>
          <w:rFonts w:cs="Arial" w:hint="eastAsia"/>
          <w:bCs/>
          <w:sz w:val="24"/>
          <w:szCs w:val="24"/>
        </w:rPr>
        <w:t>3、</w:t>
      </w:r>
      <w:r w:rsidR="00CD6672" w:rsidRPr="00413C98">
        <w:rPr>
          <w:rFonts w:cs="Arial"/>
          <w:bCs/>
          <w:sz w:val="24"/>
          <w:szCs w:val="24"/>
        </w:rPr>
        <w:t>电控柜内预留温度变送器安装位置，使用机台原有备件进行安装；</w:t>
      </w:r>
    </w:p>
    <w:p w:rsidR="009D169B" w:rsidRPr="00413C98" w:rsidRDefault="00D5517C" w:rsidP="00413C98">
      <w:pPr>
        <w:spacing w:line="360" w:lineRule="auto"/>
        <w:ind w:left="0" w:firstLineChars="1200" w:firstLine="2891"/>
        <w:jc w:val="left"/>
        <w:rPr>
          <w:rFonts w:cs="Arial"/>
          <w:b/>
          <w:bCs/>
          <w:sz w:val="24"/>
          <w:szCs w:val="24"/>
        </w:rPr>
      </w:pPr>
      <w:r w:rsidRPr="00413C98">
        <w:rPr>
          <w:rFonts w:cs="Arial" w:hint="eastAsia"/>
          <w:b/>
          <w:bCs/>
          <w:sz w:val="24"/>
          <w:szCs w:val="24"/>
        </w:rPr>
        <w:t>第二部分</w:t>
      </w:r>
      <w:r w:rsidR="00FE632A" w:rsidRPr="00413C98">
        <w:rPr>
          <w:rFonts w:cs="Arial" w:hint="eastAsia"/>
          <w:b/>
          <w:bCs/>
          <w:sz w:val="24"/>
          <w:szCs w:val="24"/>
        </w:rPr>
        <w:t>技术要求</w:t>
      </w:r>
    </w:p>
    <w:p w:rsidR="00A03297" w:rsidRPr="00413C98" w:rsidRDefault="00530907" w:rsidP="00413C98">
      <w:pPr>
        <w:pStyle w:val="a3"/>
        <w:numPr>
          <w:ilvl w:val="0"/>
          <w:numId w:val="6"/>
        </w:numPr>
        <w:spacing w:line="360" w:lineRule="auto"/>
        <w:ind w:left="0" w:firstLine="480"/>
        <w:jc w:val="left"/>
        <w:rPr>
          <w:sz w:val="24"/>
          <w:szCs w:val="24"/>
        </w:rPr>
      </w:pPr>
      <w:r w:rsidRPr="00413C98">
        <w:rPr>
          <w:rFonts w:hint="eastAsia"/>
          <w:sz w:val="24"/>
          <w:szCs w:val="24"/>
        </w:rPr>
        <w:t>设备主要</w:t>
      </w:r>
      <w:r w:rsidR="002D6E49" w:rsidRPr="00413C98">
        <w:rPr>
          <w:rFonts w:hint="eastAsia"/>
          <w:sz w:val="24"/>
          <w:szCs w:val="24"/>
        </w:rPr>
        <w:t>改造</w:t>
      </w:r>
      <w:r w:rsidRPr="00413C98">
        <w:rPr>
          <w:rFonts w:hint="eastAsia"/>
          <w:sz w:val="24"/>
          <w:szCs w:val="24"/>
        </w:rPr>
        <w:t>部</w:t>
      </w:r>
      <w:r w:rsidR="002D6E49" w:rsidRPr="00413C98">
        <w:rPr>
          <w:rFonts w:hint="eastAsia"/>
          <w:sz w:val="24"/>
          <w:szCs w:val="24"/>
        </w:rPr>
        <w:t>位功能</w:t>
      </w:r>
      <w:r w:rsidRPr="00413C98">
        <w:rPr>
          <w:rFonts w:hint="eastAsia"/>
          <w:sz w:val="24"/>
          <w:szCs w:val="24"/>
        </w:rPr>
        <w:t>及说明</w:t>
      </w:r>
      <w:bookmarkStart w:id="1" w:name="_Toc462566664"/>
      <w:bookmarkStart w:id="2" w:name="_Toc21916"/>
      <w:bookmarkStart w:id="3" w:name="_Toc462566374"/>
      <w:bookmarkStart w:id="4" w:name="_Toc462513537"/>
    </w:p>
    <w:p w:rsidR="00A03297" w:rsidRPr="00413C98" w:rsidRDefault="00A03297" w:rsidP="00413C98">
      <w:pPr>
        <w:pStyle w:val="a3"/>
        <w:spacing w:line="360" w:lineRule="auto"/>
        <w:ind w:left="0" w:firstLine="480"/>
        <w:jc w:val="left"/>
        <w:rPr>
          <w:sz w:val="24"/>
          <w:szCs w:val="24"/>
        </w:rPr>
      </w:pPr>
      <w:r w:rsidRPr="00413C98">
        <w:rPr>
          <w:sz w:val="24"/>
          <w:szCs w:val="24"/>
        </w:rPr>
        <w:t>1</w:t>
      </w:r>
      <w:r w:rsidRPr="00413C98">
        <w:rPr>
          <w:rFonts w:hint="eastAsia"/>
          <w:sz w:val="24"/>
          <w:szCs w:val="24"/>
        </w:rPr>
        <w:t>、</w:t>
      </w:r>
      <w:r w:rsidRPr="00413C98">
        <w:rPr>
          <w:sz w:val="24"/>
          <w:szCs w:val="24"/>
        </w:rPr>
        <w:t>PLC使用欧姆龙CJ系列的PLC，PLC模块使用的规格型号由甲方指定：</w:t>
      </w:r>
    </w:p>
    <w:p w:rsidR="00A03297" w:rsidRPr="00413C98" w:rsidRDefault="00A03297" w:rsidP="00413C98">
      <w:pPr>
        <w:pStyle w:val="a3"/>
        <w:spacing w:line="360" w:lineRule="auto"/>
        <w:ind w:left="0" w:firstLine="480"/>
        <w:jc w:val="left"/>
        <w:rPr>
          <w:sz w:val="24"/>
          <w:szCs w:val="24"/>
        </w:rPr>
      </w:pPr>
      <w:r w:rsidRPr="00413C98">
        <w:rPr>
          <w:sz w:val="24"/>
          <w:szCs w:val="24"/>
        </w:rPr>
        <w:t>2</w:t>
      </w:r>
      <w:r w:rsidRPr="00413C98">
        <w:rPr>
          <w:rFonts w:hint="eastAsia"/>
          <w:sz w:val="24"/>
          <w:szCs w:val="24"/>
        </w:rPr>
        <w:t>、盘内单根接线统一使用</w:t>
      </w:r>
      <w:r w:rsidRPr="00413C98">
        <w:rPr>
          <w:sz w:val="24"/>
          <w:szCs w:val="24"/>
        </w:rPr>
        <w:t>0.5-0.75mm²蓝色铜塑线。</w:t>
      </w:r>
    </w:p>
    <w:p w:rsidR="00A03297" w:rsidRPr="00413C98" w:rsidRDefault="00A03297" w:rsidP="00413C98">
      <w:pPr>
        <w:pStyle w:val="a3"/>
        <w:spacing w:line="360" w:lineRule="auto"/>
        <w:ind w:left="0" w:firstLine="480"/>
        <w:jc w:val="left"/>
        <w:rPr>
          <w:sz w:val="24"/>
          <w:szCs w:val="24"/>
        </w:rPr>
      </w:pPr>
      <w:r w:rsidRPr="00413C98">
        <w:rPr>
          <w:rFonts w:hint="eastAsia"/>
          <w:sz w:val="24"/>
          <w:szCs w:val="24"/>
        </w:rPr>
        <w:t>3、盘内各配件数量</w:t>
      </w:r>
      <w:r w:rsidR="00CA3FD3">
        <w:rPr>
          <w:rFonts w:hint="eastAsia"/>
          <w:sz w:val="24"/>
          <w:szCs w:val="24"/>
        </w:rPr>
        <w:t>，</w:t>
      </w:r>
      <w:r w:rsidRPr="00413C98">
        <w:rPr>
          <w:rFonts w:hint="eastAsia"/>
          <w:sz w:val="24"/>
          <w:szCs w:val="24"/>
        </w:rPr>
        <w:t>由</w:t>
      </w:r>
      <w:r w:rsidR="00CA3FD3">
        <w:rPr>
          <w:rFonts w:hint="eastAsia"/>
          <w:sz w:val="24"/>
          <w:szCs w:val="24"/>
        </w:rPr>
        <w:t>乙方按照</w:t>
      </w:r>
      <w:r w:rsidRPr="00413C98">
        <w:rPr>
          <w:rFonts w:hint="eastAsia"/>
          <w:sz w:val="24"/>
          <w:szCs w:val="24"/>
        </w:rPr>
        <w:t>实现硫化机所有功能</w:t>
      </w:r>
      <w:r w:rsidR="00CA3FD3">
        <w:rPr>
          <w:rFonts w:hint="eastAsia"/>
          <w:sz w:val="24"/>
          <w:szCs w:val="24"/>
        </w:rPr>
        <w:t>、满足技术协议要求</w:t>
      </w:r>
      <w:r w:rsidRPr="00413C98">
        <w:rPr>
          <w:rFonts w:hint="eastAsia"/>
          <w:sz w:val="24"/>
          <w:szCs w:val="24"/>
        </w:rPr>
        <w:t>来确定，不指定。</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4、</w:t>
      </w:r>
      <w:r w:rsidR="00A03297" w:rsidRPr="00413C98">
        <w:rPr>
          <w:rFonts w:hint="eastAsia"/>
          <w:sz w:val="24"/>
          <w:szCs w:val="24"/>
        </w:rPr>
        <w:t>稳压电源使用德国</w:t>
      </w:r>
      <w:r w:rsidR="00A03297" w:rsidRPr="00413C98">
        <w:rPr>
          <w:sz w:val="24"/>
          <w:szCs w:val="24"/>
        </w:rPr>
        <w:t>PULS品牌，平板电脑、PLC的模拟量控制板的电源要各自独立使用，不能共用；</w:t>
      </w:r>
    </w:p>
    <w:p w:rsidR="00A03297" w:rsidRPr="00413C98" w:rsidRDefault="00E265DE" w:rsidP="00413C98">
      <w:pPr>
        <w:pStyle w:val="a3"/>
        <w:spacing w:line="360" w:lineRule="auto"/>
        <w:ind w:left="0" w:firstLine="480"/>
        <w:jc w:val="left"/>
        <w:rPr>
          <w:sz w:val="24"/>
          <w:szCs w:val="24"/>
        </w:rPr>
      </w:pPr>
      <w:r w:rsidRPr="00413C98">
        <w:rPr>
          <w:sz w:val="24"/>
          <w:szCs w:val="24"/>
        </w:rPr>
        <w:t>5</w:t>
      </w:r>
      <w:r w:rsidRPr="00413C98">
        <w:rPr>
          <w:rFonts w:hint="eastAsia"/>
          <w:sz w:val="24"/>
          <w:szCs w:val="24"/>
        </w:rPr>
        <w:t>、</w:t>
      </w:r>
      <w:r w:rsidR="00A03297" w:rsidRPr="00413C98">
        <w:rPr>
          <w:rFonts w:hint="eastAsia"/>
          <w:sz w:val="24"/>
          <w:szCs w:val="24"/>
        </w:rPr>
        <w:t>按甲方指定机台的</w:t>
      </w:r>
      <w:r w:rsidR="00A03297" w:rsidRPr="00413C98">
        <w:rPr>
          <w:sz w:val="24"/>
          <w:szCs w:val="24"/>
        </w:rPr>
        <w:t>PLC程序进行调试，各机台输入、输出点地址需一致，且与成山MES的0301版本的输入、输出点画面相对应。</w:t>
      </w:r>
    </w:p>
    <w:p w:rsidR="00A03297" w:rsidRPr="00413C98" w:rsidRDefault="00E265DE" w:rsidP="00413C98">
      <w:pPr>
        <w:pStyle w:val="a3"/>
        <w:spacing w:line="360" w:lineRule="auto"/>
        <w:ind w:left="0" w:firstLine="480"/>
        <w:jc w:val="left"/>
        <w:rPr>
          <w:sz w:val="24"/>
          <w:szCs w:val="24"/>
        </w:rPr>
      </w:pPr>
      <w:r w:rsidRPr="00413C98">
        <w:rPr>
          <w:sz w:val="24"/>
          <w:szCs w:val="24"/>
        </w:rPr>
        <w:t>6</w:t>
      </w:r>
      <w:r w:rsidRPr="00413C98">
        <w:rPr>
          <w:rFonts w:hint="eastAsia"/>
          <w:sz w:val="24"/>
          <w:szCs w:val="24"/>
        </w:rPr>
        <w:t>、</w:t>
      </w:r>
      <w:r w:rsidR="00A03297" w:rsidRPr="00413C98">
        <w:rPr>
          <w:rFonts w:hint="eastAsia"/>
          <w:sz w:val="24"/>
          <w:szCs w:val="24"/>
        </w:rPr>
        <w:t>必须参照当前</w:t>
      </w:r>
      <w:r w:rsidR="00A03297" w:rsidRPr="00413C98">
        <w:rPr>
          <w:sz w:val="24"/>
          <w:szCs w:val="24"/>
        </w:rPr>
        <w:t>MES的0301版本的阀门状态地址，将程控阀的接线和程序进行统一。</w:t>
      </w:r>
    </w:p>
    <w:p w:rsidR="00A03297" w:rsidRPr="00413C98" w:rsidRDefault="00E265DE" w:rsidP="00413C98">
      <w:pPr>
        <w:pStyle w:val="a3"/>
        <w:spacing w:line="360" w:lineRule="auto"/>
        <w:ind w:left="0" w:firstLine="480"/>
        <w:jc w:val="left"/>
        <w:rPr>
          <w:sz w:val="24"/>
          <w:szCs w:val="24"/>
        </w:rPr>
      </w:pPr>
      <w:r w:rsidRPr="00413C98">
        <w:rPr>
          <w:sz w:val="24"/>
          <w:szCs w:val="24"/>
        </w:rPr>
        <w:t>7</w:t>
      </w:r>
      <w:r w:rsidRPr="00413C98">
        <w:rPr>
          <w:rFonts w:hint="eastAsia"/>
          <w:sz w:val="24"/>
          <w:szCs w:val="24"/>
        </w:rPr>
        <w:t>、</w:t>
      </w:r>
      <w:r w:rsidR="00A03297" w:rsidRPr="00413C98">
        <w:rPr>
          <w:rFonts w:hint="eastAsia"/>
          <w:sz w:val="24"/>
          <w:szCs w:val="24"/>
        </w:rPr>
        <w:t>改造的机台统一增加以太网模块，不使用集成以太网的</w:t>
      </w:r>
      <w:r w:rsidR="00A03297" w:rsidRPr="00413C98">
        <w:rPr>
          <w:sz w:val="24"/>
          <w:szCs w:val="24"/>
        </w:rPr>
        <w:t>CPU模块，各模块按指定型号配置，做到与现有备件统一。</w:t>
      </w:r>
    </w:p>
    <w:p w:rsidR="00A03297" w:rsidRPr="00413C98" w:rsidRDefault="00E265DE" w:rsidP="00413C98">
      <w:pPr>
        <w:pStyle w:val="a3"/>
        <w:spacing w:line="360" w:lineRule="auto"/>
        <w:ind w:left="0" w:firstLine="480"/>
        <w:jc w:val="left"/>
        <w:rPr>
          <w:sz w:val="24"/>
          <w:szCs w:val="24"/>
        </w:rPr>
      </w:pPr>
      <w:r w:rsidRPr="00413C98">
        <w:rPr>
          <w:sz w:val="24"/>
          <w:szCs w:val="24"/>
        </w:rPr>
        <w:t>8</w:t>
      </w:r>
      <w:r w:rsidRPr="00413C98">
        <w:rPr>
          <w:rFonts w:hint="eastAsia"/>
          <w:sz w:val="24"/>
          <w:szCs w:val="24"/>
        </w:rPr>
        <w:t>、</w:t>
      </w:r>
      <w:r w:rsidR="00A03297" w:rsidRPr="00413C98">
        <w:rPr>
          <w:sz w:val="24"/>
          <w:szCs w:val="24"/>
        </w:rPr>
        <w:t>PLC程序需按功能块的形式呈现，条理清晰，查找方便。</w:t>
      </w:r>
    </w:p>
    <w:p w:rsidR="00A03297" w:rsidRPr="00413C98" w:rsidRDefault="00E265DE" w:rsidP="00413C98">
      <w:pPr>
        <w:pStyle w:val="a3"/>
        <w:spacing w:line="360" w:lineRule="auto"/>
        <w:ind w:left="0" w:firstLine="480"/>
        <w:jc w:val="left"/>
        <w:rPr>
          <w:sz w:val="24"/>
          <w:szCs w:val="24"/>
        </w:rPr>
      </w:pPr>
      <w:r w:rsidRPr="00413C98">
        <w:rPr>
          <w:sz w:val="24"/>
          <w:szCs w:val="24"/>
        </w:rPr>
        <w:t>9</w:t>
      </w:r>
      <w:r w:rsidRPr="00413C98">
        <w:rPr>
          <w:rFonts w:hint="eastAsia"/>
          <w:sz w:val="24"/>
          <w:szCs w:val="24"/>
        </w:rPr>
        <w:t>、</w:t>
      </w:r>
      <w:r w:rsidR="00A03297" w:rsidRPr="00413C98">
        <w:rPr>
          <w:rFonts w:hint="eastAsia"/>
          <w:sz w:val="24"/>
          <w:szCs w:val="24"/>
        </w:rPr>
        <w:t>乙方负责接线、程序整理、编写和调试，直到设备正常运行。</w:t>
      </w:r>
    </w:p>
    <w:p w:rsidR="00A03297" w:rsidRPr="00413C98" w:rsidRDefault="00E265DE" w:rsidP="00413C98">
      <w:pPr>
        <w:pStyle w:val="a3"/>
        <w:spacing w:line="360" w:lineRule="auto"/>
        <w:ind w:left="0" w:firstLine="480"/>
        <w:jc w:val="left"/>
        <w:rPr>
          <w:sz w:val="24"/>
          <w:szCs w:val="24"/>
        </w:rPr>
      </w:pPr>
      <w:r w:rsidRPr="00413C98">
        <w:rPr>
          <w:sz w:val="24"/>
          <w:szCs w:val="24"/>
        </w:rPr>
        <w:t>10</w:t>
      </w:r>
      <w:r w:rsidRPr="00413C98">
        <w:rPr>
          <w:rFonts w:hint="eastAsia"/>
          <w:sz w:val="24"/>
          <w:szCs w:val="24"/>
        </w:rPr>
        <w:t>、</w:t>
      </w:r>
      <w:r w:rsidR="00A03297" w:rsidRPr="00413C98">
        <w:rPr>
          <w:rFonts w:hint="eastAsia"/>
          <w:sz w:val="24"/>
          <w:szCs w:val="24"/>
        </w:rPr>
        <w:t>每个控制柜都安装</w:t>
      </w:r>
      <w:r w:rsidR="00A03297" w:rsidRPr="00413C98">
        <w:rPr>
          <w:sz w:val="24"/>
          <w:szCs w:val="24"/>
        </w:rPr>
        <w:t>1个PLC以太网模块，1个8口交换机。</w:t>
      </w:r>
    </w:p>
    <w:p w:rsidR="00ED0F5D" w:rsidRDefault="00E265DE" w:rsidP="00413C98">
      <w:pPr>
        <w:pStyle w:val="a3"/>
        <w:spacing w:line="360" w:lineRule="auto"/>
        <w:ind w:left="0" w:firstLine="480"/>
        <w:jc w:val="left"/>
        <w:rPr>
          <w:sz w:val="24"/>
          <w:szCs w:val="24"/>
        </w:rPr>
      </w:pPr>
      <w:r w:rsidRPr="00413C98">
        <w:rPr>
          <w:sz w:val="24"/>
          <w:szCs w:val="24"/>
        </w:rPr>
        <w:t>11</w:t>
      </w:r>
      <w:r w:rsidRPr="00413C98">
        <w:rPr>
          <w:rFonts w:hint="eastAsia"/>
          <w:sz w:val="24"/>
          <w:szCs w:val="24"/>
        </w:rPr>
        <w:t>、</w:t>
      </w:r>
      <w:r w:rsidR="00A03297" w:rsidRPr="00413C98">
        <w:rPr>
          <w:rFonts w:hint="eastAsia"/>
          <w:sz w:val="24"/>
          <w:szCs w:val="24"/>
        </w:rPr>
        <w:t>按指定品牌更换机台平板电脑。</w:t>
      </w:r>
    </w:p>
    <w:p w:rsidR="00ED0F5D" w:rsidRDefault="00ED0F5D" w:rsidP="00413C98">
      <w:pPr>
        <w:pStyle w:val="a3"/>
        <w:spacing w:line="360" w:lineRule="auto"/>
        <w:ind w:left="0" w:firstLine="480"/>
        <w:jc w:val="left"/>
        <w:rPr>
          <w:sz w:val="24"/>
          <w:szCs w:val="24"/>
        </w:rPr>
      </w:pPr>
      <w:r>
        <w:rPr>
          <w:rFonts w:hint="eastAsia"/>
          <w:sz w:val="24"/>
          <w:szCs w:val="24"/>
        </w:rPr>
        <w:t>（1）</w:t>
      </w:r>
      <w:r w:rsidR="00A03297" w:rsidRPr="00413C98">
        <w:rPr>
          <w:rFonts w:hint="eastAsia"/>
          <w:sz w:val="24"/>
          <w:szCs w:val="24"/>
        </w:rPr>
        <w:t>电控盘固定平板电脑的窗口尺寸需与新电脑匹配，确保平板电脑固定牢固。如尺寸偏差大，由乙方负责调整。平板电脑硫化软件由甲方安装。</w:t>
      </w:r>
    </w:p>
    <w:p w:rsidR="00ED0F5D" w:rsidRDefault="00ED0F5D" w:rsidP="00413C98">
      <w:pPr>
        <w:pStyle w:val="a3"/>
        <w:spacing w:line="360" w:lineRule="auto"/>
        <w:ind w:left="0" w:firstLine="480"/>
        <w:jc w:val="left"/>
        <w:rPr>
          <w:sz w:val="24"/>
          <w:szCs w:val="24"/>
        </w:rPr>
      </w:pPr>
      <w:r>
        <w:rPr>
          <w:rFonts w:hint="eastAsia"/>
          <w:sz w:val="24"/>
          <w:szCs w:val="24"/>
        </w:rPr>
        <w:t>（2）</w:t>
      </w:r>
      <w:r w:rsidR="00A03297" w:rsidRPr="00413C98">
        <w:rPr>
          <w:rFonts w:hint="eastAsia"/>
          <w:sz w:val="24"/>
          <w:szCs w:val="24"/>
        </w:rPr>
        <w:t>工控平板电脑配置需满足：支持</w:t>
      </w:r>
      <w:r w:rsidR="00A03297" w:rsidRPr="00413C98">
        <w:rPr>
          <w:sz w:val="24"/>
          <w:szCs w:val="24"/>
        </w:rPr>
        <w:t>WTN</w:t>
      </w:r>
      <w:r w:rsidR="00445B61">
        <w:rPr>
          <w:sz w:val="24"/>
          <w:szCs w:val="24"/>
        </w:rPr>
        <w:t>10</w:t>
      </w:r>
      <w:r w:rsidR="00A03297" w:rsidRPr="00413C98">
        <w:rPr>
          <w:sz w:val="24"/>
          <w:szCs w:val="24"/>
        </w:rPr>
        <w:t>及以上系统，直流24V电源，12"具备触摸功能彩屏，具备双接口功能（安装硬盘和CF卡），预装WIN</w:t>
      </w:r>
      <w:r w:rsidR="00445B61">
        <w:rPr>
          <w:sz w:val="24"/>
          <w:szCs w:val="24"/>
        </w:rPr>
        <w:t>10</w:t>
      </w:r>
      <w:r w:rsidR="00A03297" w:rsidRPr="00413C98">
        <w:rPr>
          <w:sz w:val="24"/>
          <w:szCs w:val="24"/>
        </w:rPr>
        <w:t>以上操作系统、触摸指示精确，运行流畅；</w:t>
      </w:r>
    </w:p>
    <w:p w:rsidR="00ED0F5D" w:rsidRDefault="00ED0F5D" w:rsidP="00413C98">
      <w:pPr>
        <w:pStyle w:val="a3"/>
        <w:spacing w:line="360" w:lineRule="auto"/>
        <w:ind w:left="0" w:firstLine="480"/>
        <w:jc w:val="left"/>
        <w:rPr>
          <w:sz w:val="24"/>
          <w:szCs w:val="24"/>
        </w:rPr>
      </w:pPr>
      <w:r>
        <w:rPr>
          <w:rFonts w:hint="eastAsia"/>
          <w:sz w:val="24"/>
          <w:szCs w:val="24"/>
        </w:rPr>
        <w:t>（3）</w:t>
      </w:r>
      <w:r w:rsidR="00A03297" w:rsidRPr="00413C98">
        <w:rPr>
          <w:sz w:val="24"/>
          <w:szCs w:val="24"/>
        </w:rPr>
        <w:t>带4个RS232COM口，2个USB口，2个以太网口；</w:t>
      </w:r>
    </w:p>
    <w:p w:rsidR="00A03297" w:rsidRPr="00413C98" w:rsidRDefault="00ED0F5D" w:rsidP="00413C98">
      <w:pPr>
        <w:pStyle w:val="a3"/>
        <w:spacing w:line="360" w:lineRule="auto"/>
        <w:ind w:left="0" w:firstLine="480"/>
        <w:jc w:val="left"/>
        <w:rPr>
          <w:sz w:val="24"/>
          <w:szCs w:val="24"/>
        </w:rPr>
      </w:pPr>
      <w:r>
        <w:rPr>
          <w:rFonts w:hint="eastAsia"/>
          <w:sz w:val="24"/>
          <w:szCs w:val="24"/>
        </w:rPr>
        <w:t>（4）</w:t>
      </w:r>
      <w:r w:rsidR="00A03297" w:rsidRPr="00413C98">
        <w:rPr>
          <w:sz w:val="24"/>
          <w:szCs w:val="24"/>
        </w:rPr>
        <w:t>防潮，耐高温；有完整标签并标注出厂日期。</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1</w:t>
      </w:r>
      <w:r w:rsidRPr="00413C98">
        <w:rPr>
          <w:sz w:val="24"/>
          <w:szCs w:val="24"/>
        </w:rPr>
        <w:t>2</w:t>
      </w:r>
      <w:r w:rsidRPr="00413C98">
        <w:rPr>
          <w:rFonts w:hint="eastAsia"/>
          <w:sz w:val="24"/>
          <w:szCs w:val="24"/>
        </w:rPr>
        <w:t>、</w:t>
      </w:r>
      <w:r w:rsidR="00A03297" w:rsidRPr="00413C98">
        <w:rPr>
          <w:rFonts w:hint="eastAsia"/>
          <w:sz w:val="24"/>
          <w:szCs w:val="24"/>
        </w:rPr>
        <w:t>控制柜颜色：橙红色</w:t>
      </w:r>
      <w:r w:rsidR="00A03297" w:rsidRPr="00413C98">
        <w:rPr>
          <w:sz w:val="24"/>
          <w:szCs w:val="24"/>
        </w:rPr>
        <w:t>RAL2009</w:t>
      </w:r>
    </w:p>
    <w:p w:rsidR="00A03297" w:rsidRPr="00413C98" w:rsidRDefault="00E265DE" w:rsidP="00413C98">
      <w:pPr>
        <w:pStyle w:val="a3"/>
        <w:spacing w:line="360" w:lineRule="auto"/>
        <w:ind w:left="0" w:firstLine="480"/>
        <w:jc w:val="left"/>
        <w:rPr>
          <w:sz w:val="24"/>
          <w:szCs w:val="24"/>
        </w:rPr>
      </w:pPr>
      <w:r w:rsidRPr="00413C98">
        <w:rPr>
          <w:sz w:val="24"/>
          <w:szCs w:val="24"/>
        </w:rPr>
        <w:t>13</w:t>
      </w:r>
      <w:r w:rsidRPr="00413C98">
        <w:rPr>
          <w:rFonts w:hint="eastAsia"/>
          <w:sz w:val="24"/>
          <w:szCs w:val="24"/>
        </w:rPr>
        <w:t>、</w:t>
      </w:r>
      <w:r w:rsidR="00A03297" w:rsidRPr="00413C98">
        <w:rPr>
          <w:sz w:val="24"/>
          <w:szCs w:val="24"/>
        </w:rPr>
        <w:t>外围改善：</w:t>
      </w:r>
    </w:p>
    <w:p w:rsidR="00A03297" w:rsidRPr="00413C98" w:rsidRDefault="00413C98" w:rsidP="00413C98">
      <w:pPr>
        <w:pStyle w:val="a3"/>
        <w:spacing w:line="360" w:lineRule="auto"/>
        <w:ind w:left="0" w:firstLine="480"/>
        <w:jc w:val="left"/>
        <w:rPr>
          <w:sz w:val="24"/>
          <w:szCs w:val="24"/>
        </w:rPr>
      </w:pPr>
      <w:r>
        <w:rPr>
          <w:rFonts w:hint="eastAsia"/>
          <w:sz w:val="24"/>
          <w:szCs w:val="24"/>
        </w:rPr>
        <w:lastRenderedPageBreak/>
        <w:t>（1）</w:t>
      </w:r>
      <w:r w:rsidR="00A03297" w:rsidRPr="00413C98">
        <w:rPr>
          <w:rFonts w:hint="eastAsia"/>
          <w:sz w:val="24"/>
          <w:szCs w:val="24"/>
        </w:rPr>
        <w:t>更换各机台线缆，各规格电缆必须用耐高温耐腐蚀线缆；将行程限位开关改为接近开关（开合模极限、安全杆开关除外）；用新件更换机台的接近开关，并在程序控制上确保各开关功能好用。</w:t>
      </w:r>
    </w:p>
    <w:p w:rsidR="00A03297" w:rsidRPr="00413C98" w:rsidRDefault="00413C98" w:rsidP="00413C98">
      <w:pPr>
        <w:pStyle w:val="a3"/>
        <w:spacing w:line="360" w:lineRule="auto"/>
        <w:ind w:left="0" w:firstLine="480"/>
        <w:jc w:val="left"/>
        <w:rPr>
          <w:sz w:val="24"/>
          <w:szCs w:val="24"/>
        </w:rPr>
      </w:pPr>
      <w:r>
        <w:rPr>
          <w:rFonts w:hint="eastAsia"/>
          <w:sz w:val="24"/>
          <w:szCs w:val="24"/>
        </w:rPr>
        <w:t>（2）</w:t>
      </w:r>
      <w:r w:rsidR="00A03297" w:rsidRPr="00413C98">
        <w:rPr>
          <w:rFonts w:hint="eastAsia"/>
          <w:sz w:val="24"/>
          <w:szCs w:val="24"/>
        </w:rPr>
        <w:t>更改硫化机的主令控制器为编码器，控制硫化机开合模位置将现有主令箱拆除，更换为编码器直连的形式；同步调整对应程序并调试</w:t>
      </w:r>
    </w:p>
    <w:p w:rsidR="00A03297" w:rsidRPr="00413C98" w:rsidRDefault="00E265DE" w:rsidP="00413C98">
      <w:pPr>
        <w:pStyle w:val="a3"/>
        <w:spacing w:line="360" w:lineRule="auto"/>
        <w:ind w:left="0" w:firstLine="480"/>
        <w:jc w:val="left"/>
        <w:rPr>
          <w:sz w:val="24"/>
          <w:szCs w:val="24"/>
        </w:rPr>
      </w:pPr>
      <w:r w:rsidRPr="00413C98">
        <w:rPr>
          <w:sz w:val="24"/>
          <w:szCs w:val="24"/>
        </w:rPr>
        <w:t>14</w:t>
      </w:r>
      <w:r w:rsidRPr="00413C98">
        <w:rPr>
          <w:rFonts w:hint="eastAsia"/>
          <w:sz w:val="24"/>
          <w:szCs w:val="24"/>
        </w:rPr>
        <w:t>、</w:t>
      </w:r>
      <w:r w:rsidR="00A03297" w:rsidRPr="00413C98">
        <w:rPr>
          <w:sz w:val="24"/>
          <w:szCs w:val="24"/>
        </w:rPr>
        <w:t>保压管路改造：</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（1）</w:t>
      </w:r>
      <w:r w:rsidR="00A03297" w:rsidRPr="00413C98">
        <w:rPr>
          <w:rFonts w:hint="eastAsia"/>
          <w:sz w:val="24"/>
          <w:szCs w:val="24"/>
        </w:rPr>
        <w:t>改造管路，在左、右模内压热工管路增加保压阀，增加的管路使用不锈钢管；</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（2）</w:t>
      </w:r>
      <w:r w:rsidR="00A03297" w:rsidRPr="00413C98">
        <w:rPr>
          <w:rFonts w:hint="eastAsia"/>
          <w:sz w:val="24"/>
          <w:szCs w:val="24"/>
        </w:rPr>
        <w:t>接线，在程序中增加对应的控制，控制逻辑按甲方要求，氮气步开始时保压阀门关闭，氮气保压步结束时保压阀门打开；</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（3）</w:t>
      </w:r>
      <w:r w:rsidR="00A03297" w:rsidRPr="00413C98">
        <w:rPr>
          <w:rFonts w:hint="eastAsia"/>
          <w:sz w:val="24"/>
          <w:szCs w:val="24"/>
        </w:rPr>
        <w:t>改造后管路焊接牢固，管道内无残渣，管道、阀门无泄漏；</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（4）</w:t>
      </w:r>
      <w:r w:rsidR="00A03297" w:rsidRPr="00413C98">
        <w:rPr>
          <w:rFonts w:hint="eastAsia"/>
          <w:sz w:val="24"/>
          <w:szCs w:val="24"/>
        </w:rPr>
        <w:t>如项目施工时，工艺控制有变动，以甲方要求为准。</w:t>
      </w:r>
    </w:p>
    <w:p w:rsidR="00A03297" w:rsidRPr="00413C98" w:rsidRDefault="00E265DE" w:rsidP="00413C98">
      <w:pPr>
        <w:pStyle w:val="a3"/>
        <w:spacing w:line="360" w:lineRule="auto"/>
        <w:ind w:left="0" w:firstLine="480"/>
        <w:jc w:val="left"/>
        <w:rPr>
          <w:sz w:val="24"/>
          <w:szCs w:val="24"/>
        </w:rPr>
      </w:pPr>
      <w:r w:rsidRPr="00413C98">
        <w:rPr>
          <w:sz w:val="24"/>
          <w:szCs w:val="24"/>
        </w:rPr>
        <w:t>1</w:t>
      </w:r>
      <w:r w:rsidR="00897D9B">
        <w:rPr>
          <w:sz w:val="24"/>
          <w:szCs w:val="24"/>
        </w:rPr>
        <w:t>5</w:t>
      </w:r>
      <w:r w:rsidRPr="00413C98">
        <w:rPr>
          <w:rFonts w:hint="eastAsia"/>
          <w:sz w:val="24"/>
          <w:szCs w:val="24"/>
        </w:rPr>
        <w:t>、</w:t>
      </w:r>
      <w:r w:rsidR="00A03297" w:rsidRPr="00413C98">
        <w:rPr>
          <w:sz w:val="24"/>
          <w:szCs w:val="24"/>
        </w:rPr>
        <w:t>与现有MES要完美对接：</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（1）</w:t>
      </w:r>
      <w:r w:rsidR="00A03297" w:rsidRPr="00413C98">
        <w:rPr>
          <w:rFonts w:hint="eastAsia"/>
          <w:sz w:val="24"/>
          <w:szCs w:val="24"/>
        </w:rPr>
        <w:t>调整程控阀接线，将阀门控制程序进行统一（动力水组、蒸锅控制、外温用压力控制还是温度控制等硬件配置有区别的程序部分除外，不进行更改，只将相同硬件配置的机型的程序进行统一）。</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（2）</w:t>
      </w:r>
      <w:r w:rsidR="00A03297" w:rsidRPr="00413C98">
        <w:rPr>
          <w:rFonts w:hint="eastAsia"/>
          <w:sz w:val="24"/>
          <w:szCs w:val="24"/>
        </w:rPr>
        <w:t>程序统一后，除蒸锅硫化机，其余所有硫化机全部对接当前使用</w:t>
      </w:r>
      <w:r w:rsidR="00A03297" w:rsidRPr="00413C98">
        <w:rPr>
          <w:sz w:val="24"/>
          <w:szCs w:val="24"/>
        </w:rPr>
        <w:t>MES的0301版本，数据运算和传输快速准确。</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（3）</w:t>
      </w:r>
      <w:r w:rsidR="00A03297" w:rsidRPr="00413C98">
        <w:rPr>
          <w:rFonts w:hint="eastAsia"/>
          <w:sz w:val="24"/>
          <w:szCs w:val="24"/>
        </w:rPr>
        <w:t>蒸锅硫化机阀门控制要与指定机台统一，对接</w:t>
      </w:r>
      <w:r w:rsidR="00A03297" w:rsidRPr="00413C98">
        <w:rPr>
          <w:sz w:val="24"/>
          <w:szCs w:val="24"/>
        </w:rPr>
        <w:t>MES的对应版本。</w:t>
      </w:r>
    </w:p>
    <w:p w:rsidR="00A03297" w:rsidRPr="00413C98" w:rsidRDefault="00E265DE" w:rsidP="00413C98">
      <w:pPr>
        <w:pStyle w:val="a3"/>
        <w:spacing w:line="360" w:lineRule="auto"/>
        <w:ind w:left="0" w:firstLine="480"/>
        <w:jc w:val="left"/>
        <w:rPr>
          <w:sz w:val="24"/>
          <w:szCs w:val="24"/>
        </w:rPr>
      </w:pPr>
      <w:r w:rsidRPr="00413C98">
        <w:rPr>
          <w:sz w:val="24"/>
          <w:szCs w:val="24"/>
        </w:rPr>
        <w:t>1</w:t>
      </w:r>
      <w:r w:rsidR="00897D9B">
        <w:rPr>
          <w:sz w:val="24"/>
          <w:szCs w:val="24"/>
        </w:rPr>
        <w:t>6</w:t>
      </w:r>
      <w:r w:rsidRPr="00413C98">
        <w:rPr>
          <w:rFonts w:hint="eastAsia"/>
          <w:sz w:val="24"/>
          <w:szCs w:val="24"/>
        </w:rPr>
        <w:t>、</w:t>
      </w:r>
      <w:r w:rsidR="00A03297" w:rsidRPr="00413C98">
        <w:rPr>
          <w:sz w:val="24"/>
          <w:szCs w:val="24"/>
        </w:rPr>
        <w:t>其它：</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（1）</w:t>
      </w:r>
      <w:r w:rsidR="00A03297" w:rsidRPr="00413C98">
        <w:rPr>
          <w:rFonts w:hint="eastAsia"/>
          <w:sz w:val="24"/>
          <w:szCs w:val="24"/>
        </w:rPr>
        <w:t>在</w:t>
      </w:r>
      <w:r w:rsidR="00A03297" w:rsidRPr="00413C98">
        <w:rPr>
          <w:sz w:val="24"/>
          <w:szCs w:val="24"/>
        </w:rPr>
        <w:t>PLC程序中增加工艺报警部分，工艺报警要求由甲方提供，乙方按照要求进行编程，并实现监控和实时报警。</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（2）</w:t>
      </w:r>
      <w:r w:rsidR="00A03297" w:rsidRPr="00413C98">
        <w:rPr>
          <w:rFonts w:hint="eastAsia"/>
          <w:sz w:val="24"/>
          <w:szCs w:val="24"/>
        </w:rPr>
        <w:t>所有改造部分，走线规范，备件固定牢固，线号和标签齐全清晰、不易损坏，按电器施工标准进行施工。</w:t>
      </w:r>
    </w:p>
    <w:p w:rsidR="00A03297" w:rsidRPr="00413C98" w:rsidRDefault="00E265DE" w:rsidP="00413C98">
      <w:pPr>
        <w:pStyle w:val="a3"/>
        <w:spacing w:line="360" w:lineRule="auto"/>
        <w:ind w:left="0" w:firstLine="480"/>
        <w:jc w:val="left"/>
        <w:rPr>
          <w:sz w:val="24"/>
          <w:szCs w:val="24"/>
        </w:rPr>
      </w:pPr>
      <w:r w:rsidRPr="00413C98">
        <w:rPr>
          <w:rFonts w:hint="eastAsia"/>
          <w:sz w:val="24"/>
          <w:szCs w:val="24"/>
        </w:rPr>
        <w:t>（3）</w:t>
      </w:r>
      <w:r w:rsidR="00A03297" w:rsidRPr="00413C98">
        <w:rPr>
          <w:rFonts w:hint="eastAsia"/>
          <w:sz w:val="24"/>
          <w:szCs w:val="24"/>
        </w:rPr>
        <w:t>在不超出合同百分之五工作量的前提下，本合同施工规定未尽事宜，以甲方解释为准。超出部分，乙方有权拒绝执行。</w:t>
      </w:r>
    </w:p>
    <w:bookmarkEnd w:id="1"/>
    <w:bookmarkEnd w:id="2"/>
    <w:bookmarkEnd w:id="3"/>
    <w:bookmarkEnd w:id="4"/>
    <w:p w:rsidR="006C46AE" w:rsidRPr="00413C98" w:rsidRDefault="006C46AE" w:rsidP="00413C98">
      <w:pPr>
        <w:pStyle w:val="a3"/>
        <w:numPr>
          <w:ilvl w:val="0"/>
          <w:numId w:val="6"/>
        </w:numPr>
        <w:spacing w:line="360" w:lineRule="auto"/>
        <w:ind w:left="0" w:firstLine="480"/>
        <w:jc w:val="left"/>
        <w:rPr>
          <w:rFonts w:cs="Times New Roman"/>
          <w:bCs/>
          <w:sz w:val="24"/>
          <w:szCs w:val="24"/>
        </w:rPr>
      </w:pPr>
      <w:r w:rsidRPr="00413C98">
        <w:rPr>
          <w:rFonts w:cs="Times New Roman" w:hint="eastAsia"/>
          <w:bCs/>
          <w:sz w:val="24"/>
          <w:szCs w:val="24"/>
        </w:rPr>
        <w:t>设备通用要求</w:t>
      </w:r>
      <w:r w:rsidR="0006312F" w:rsidRPr="00413C98">
        <w:rPr>
          <w:rFonts w:cs="Times New Roman" w:hint="eastAsia"/>
          <w:bCs/>
          <w:sz w:val="24"/>
          <w:szCs w:val="24"/>
        </w:rPr>
        <w:t>（可包括</w:t>
      </w:r>
      <w:r w:rsidR="005E4633" w:rsidRPr="00413C98">
        <w:rPr>
          <w:rFonts w:cs="Times New Roman" w:hint="eastAsia"/>
          <w:bCs/>
          <w:sz w:val="24"/>
          <w:szCs w:val="24"/>
        </w:rPr>
        <w:t>但</w:t>
      </w:r>
      <w:r w:rsidR="0006312F" w:rsidRPr="00413C98">
        <w:rPr>
          <w:rFonts w:cs="Times New Roman" w:hint="eastAsia"/>
          <w:bCs/>
          <w:sz w:val="24"/>
          <w:szCs w:val="24"/>
        </w:rPr>
        <w:t>不限于）：</w:t>
      </w:r>
    </w:p>
    <w:p w:rsidR="0006312F" w:rsidRPr="00413C98" w:rsidRDefault="0006312F" w:rsidP="00413C98">
      <w:pPr>
        <w:numPr>
          <w:ilvl w:val="0"/>
          <w:numId w:val="29"/>
        </w:numPr>
        <w:spacing w:line="360" w:lineRule="auto"/>
        <w:ind w:left="0" w:firstLineChars="200" w:firstLine="480"/>
        <w:jc w:val="left"/>
        <w:rPr>
          <w:rFonts w:cs="Times New Roman"/>
          <w:sz w:val="24"/>
          <w:szCs w:val="24"/>
        </w:rPr>
      </w:pPr>
      <w:r w:rsidRPr="00413C98">
        <w:rPr>
          <w:rFonts w:cs="Times New Roman" w:hint="eastAsia"/>
          <w:sz w:val="24"/>
          <w:szCs w:val="24"/>
        </w:rPr>
        <w:t>与水接触的加工件、标准件、管路、阀门等部件均为304不锈钢或耐腐蚀材料。</w:t>
      </w:r>
    </w:p>
    <w:p w:rsidR="0006312F" w:rsidRPr="00413C98" w:rsidRDefault="0006312F" w:rsidP="00413C98">
      <w:pPr>
        <w:numPr>
          <w:ilvl w:val="0"/>
          <w:numId w:val="29"/>
        </w:numPr>
        <w:spacing w:line="360" w:lineRule="auto"/>
        <w:ind w:left="0" w:firstLineChars="200" w:firstLine="480"/>
        <w:jc w:val="left"/>
        <w:rPr>
          <w:rFonts w:cs="Times New Roman"/>
          <w:sz w:val="24"/>
          <w:szCs w:val="24"/>
        </w:rPr>
      </w:pPr>
      <w:r w:rsidRPr="00413C98">
        <w:rPr>
          <w:rFonts w:cs="Times New Roman" w:hint="eastAsia"/>
          <w:sz w:val="24"/>
          <w:szCs w:val="24"/>
        </w:rPr>
        <w:t>各设备部件、各操作按钮、各液压部件等进行标识，固定牢固、耐久。</w:t>
      </w:r>
    </w:p>
    <w:p w:rsidR="0006312F" w:rsidRPr="00413C98" w:rsidRDefault="0006312F" w:rsidP="00413C98">
      <w:pPr>
        <w:numPr>
          <w:ilvl w:val="0"/>
          <w:numId w:val="29"/>
        </w:numPr>
        <w:spacing w:line="360" w:lineRule="auto"/>
        <w:ind w:left="0" w:firstLineChars="200" w:firstLine="480"/>
        <w:jc w:val="left"/>
        <w:rPr>
          <w:rFonts w:cs="Times New Roman"/>
          <w:sz w:val="24"/>
          <w:szCs w:val="24"/>
        </w:rPr>
      </w:pPr>
      <w:r w:rsidRPr="00413C98">
        <w:rPr>
          <w:rFonts w:cs="Times New Roman" w:hint="eastAsia"/>
          <w:sz w:val="24"/>
          <w:szCs w:val="24"/>
        </w:rPr>
        <w:t>预留充足维修保养空间。</w:t>
      </w:r>
    </w:p>
    <w:p w:rsidR="0006312F" w:rsidRPr="00413C98" w:rsidRDefault="0006312F" w:rsidP="00413C98">
      <w:pPr>
        <w:numPr>
          <w:ilvl w:val="0"/>
          <w:numId w:val="29"/>
        </w:numPr>
        <w:spacing w:line="360" w:lineRule="auto"/>
        <w:ind w:left="0" w:firstLineChars="200" w:firstLine="480"/>
        <w:jc w:val="left"/>
        <w:rPr>
          <w:rFonts w:cs="Times New Roman"/>
          <w:sz w:val="24"/>
          <w:szCs w:val="24"/>
        </w:rPr>
      </w:pPr>
      <w:r w:rsidRPr="00413C98">
        <w:rPr>
          <w:rFonts w:cs="Times New Roman" w:hint="eastAsia"/>
          <w:sz w:val="24"/>
          <w:szCs w:val="24"/>
        </w:rPr>
        <w:t>电控柜应有分离的强、弱电气接地结构。</w:t>
      </w:r>
    </w:p>
    <w:p w:rsidR="0006312F" w:rsidRPr="00413C98" w:rsidRDefault="0006312F" w:rsidP="00413C98">
      <w:pPr>
        <w:numPr>
          <w:ilvl w:val="0"/>
          <w:numId w:val="29"/>
        </w:numPr>
        <w:spacing w:line="360" w:lineRule="auto"/>
        <w:ind w:left="0" w:firstLineChars="200" w:firstLine="480"/>
        <w:jc w:val="left"/>
        <w:rPr>
          <w:rFonts w:cs="Times New Roman"/>
          <w:sz w:val="24"/>
          <w:szCs w:val="24"/>
        </w:rPr>
      </w:pPr>
      <w:r w:rsidRPr="00413C98">
        <w:rPr>
          <w:rFonts w:cs="Times New Roman" w:hint="eastAsia"/>
          <w:sz w:val="24"/>
          <w:szCs w:val="24"/>
        </w:rPr>
        <w:t>所有安装软件为正版软件。</w:t>
      </w:r>
    </w:p>
    <w:p w:rsidR="005844FF" w:rsidRPr="00413C98" w:rsidRDefault="006172EF" w:rsidP="00413C98">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413C98">
        <w:rPr>
          <w:rFonts w:cs="Times New Roman" w:hint="eastAsia"/>
          <w:color w:val="000000" w:themeColor="text1"/>
          <w:sz w:val="24"/>
          <w:szCs w:val="24"/>
        </w:rPr>
        <w:lastRenderedPageBreak/>
        <w:t>设备配备电器元件</w:t>
      </w:r>
      <w:r w:rsidR="00413C98">
        <w:rPr>
          <w:rFonts w:cs="Times New Roman" w:hint="eastAsia"/>
          <w:color w:val="000000" w:themeColor="text1"/>
          <w:sz w:val="24"/>
          <w:szCs w:val="24"/>
        </w:rPr>
        <w:t>，</w:t>
      </w:r>
      <w:r w:rsidRPr="00413C98">
        <w:rPr>
          <w:rFonts w:cs="Times New Roman" w:hint="eastAsia"/>
          <w:color w:val="000000" w:themeColor="text1"/>
          <w:sz w:val="24"/>
          <w:szCs w:val="24"/>
        </w:rPr>
        <w:t>能耗指标应符合最新的国家能耗标准要求，不得使用已列为淘汰类型的产品</w:t>
      </w:r>
      <w:r w:rsidR="00413C98">
        <w:rPr>
          <w:rFonts w:cs="Times New Roman" w:hint="eastAsia"/>
          <w:color w:val="000000" w:themeColor="text1"/>
          <w:sz w:val="24"/>
          <w:szCs w:val="24"/>
        </w:rPr>
        <w:t>。</w:t>
      </w:r>
    </w:p>
    <w:p w:rsidR="00BB65A7" w:rsidRPr="009731FA" w:rsidRDefault="00C57304" w:rsidP="00413C98">
      <w:pPr>
        <w:numPr>
          <w:ilvl w:val="0"/>
          <w:numId w:val="29"/>
        </w:numPr>
        <w:tabs>
          <w:tab w:val="num" w:pos="420"/>
          <w:tab w:val="num" w:pos="1129"/>
        </w:tabs>
        <w:spacing w:line="360" w:lineRule="auto"/>
        <w:ind w:left="0" w:firstLineChars="200" w:firstLine="480"/>
        <w:jc w:val="left"/>
        <w:rPr>
          <w:rFonts w:cs="Times New Roman"/>
          <w:sz w:val="24"/>
          <w:szCs w:val="24"/>
        </w:rPr>
      </w:pPr>
      <w:r w:rsidRPr="009731FA">
        <w:rPr>
          <w:rFonts w:cs="Times New Roman"/>
          <w:sz w:val="24"/>
          <w:szCs w:val="24"/>
        </w:rPr>
        <w:t>所有电源</w:t>
      </w:r>
      <w:r w:rsidR="00BB65A7" w:rsidRPr="009731FA">
        <w:rPr>
          <w:rFonts w:cs="Times New Roman"/>
          <w:sz w:val="24"/>
          <w:szCs w:val="24"/>
        </w:rPr>
        <w:t>开关</w:t>
      </w:r>
      <w:r w:rsidR="00BB65A7" w:rsidRPr="009731FA">
        <w:rPr>
          <w:rFonts w:cs="Times New Roman" w:hint="eastAsia"/>
          <w:sz w:val="24"/>
          <w:szCs w:val="24"/>
        </w:rPr>
        <w:t>为可</w:t>
      </w:r>
      <w:r w:rsidR="00BB65A7" w:rsidRPr="009731FA">
        <w:rPr>
          <w:rFonts w:cs="Times New Roman"/>
          <w:sz w:val="24"/>
          <w:szCs w:val="24"/>
        </w:rPr>
        <w:t>被锁定</w:t>
      </w:r>
      <w:r w:rsidR="00BB65A7" w:rsidRPr="009731FA">
        <w:rPr>
          <w:rFonts w:cs="Times New Roman" w:hint="eastAsia"/>
          <w:sz w:val="24"/>
          <w:szCs w:val="24"/>
        </w:rPr>
        <w:t>的。</w:t>
      </w:r>
    </w:p>
    <w:p w:rsidR="0006312F" w:rsidRPr="00413C98" w:rsidRDefault="00756142" w:rsidP="00413C98">
      <w:pPr>
        <w:numPr>
          <w:ilvl w:val="0"/>
          <w:numId w:val="29"/>
        </w:numPr>
        <w:tabs>
          <w:tab w:val="num" w:pos="1129"/>
        </w:tabs>
        <w:spacing w:line="360" w:lineRule="auto"/>
        <w:ind w:left="0" w:firstLineChars="200" w:firstLine="480"/>
        <w:jc w:val="left"/>
        <w:rPr>
          <w:rFonts w:cs="Times New Roman"/>
          <w:sz w:val="24"/>
          <w:szCs w:val="24"/>
        </w:rPr>
      </w:pPr>
      <w:r w:rsidRPr="00413C98">
        <w:rPr>
          <w:rFonts w:cs="Times New Roman" w:hint="eastAsia"/>
          <w:color w:val="000000" w:themeColor="text1"/>
          <w:sz w:val="24"/>
          <w:szCs w:val="24"/>
        </w:rPr>
        <w:t>设备</w:t>
      </w:r>
      <w:r w:rsidRPr="00413C98">
        <w:rPr>
          <w:rFonts w:hint="eastAsia"/>
          <w:sz w:val="24"/>
          <w:szCs w:val="24"/>
        </w:rPr>
        <w:t>标识、操作、等所涉及语言</w:t>
      </w:r>
      <w:r w:rsidR="00232276" w:rsidRPr="00413C98">
        <w:rPr>
          <w:rFonts w:hint="eastAsia"/>
          <w:sz w:val="24"/>
          <w:szCs w:val="24"/>
        </w:rPr>
        <w:t>为中文</w:t>
      </w:r>
      <w:r w:rsidR="0006312F" w:rsidRPr="00413C98">
        <w:rPr>
          <w:rFonts w:cs="Times New Roman" w:hint="eastAsia"/>
          <w:sz w:val="24"/>
          <w:szCs w:val="24"/>
        </w:rPr>
        <w:t>。</w:t>
      </w:r>
    </w:p>
    <w:p w:rsidR="0006312F" w:rsidRPr="00413C98" w:rsidRDefault="0006312F" w:rsidP="00413C98">
      <w:pPr>
        <w:pStyle w:val="a3"/>
        <w:numPr>
          <w:ilvl w:val="0"/>
          <w:numId w:val="6"/>
        </w:numPr>
        <w:spacing w:line="360" w:lineRule="auto"/>
        <w:ind w:left="0" w:firstLine="480"/>
        <w:jc w:val="left"/>
        <w:rPr>
          <w:rFonts w:cs="Times New Roman"/>
          <w:bCs/>
          <w:sz w:val="24"/>
          <w:szCs w:val="24"/>
        </w:rPr>
      </w:pPr>
      <w:r w:rsidRPr="00413C98">
        <w:rPr>
          <w:rFonts w:cs="Times New Roman" w:hint="eastAsia"/>
          <w:bCs/>
          <w:sz w:val="24"/>
          <w:szCs w:val="24"/>
        </w:rPr>
        <w:t>设备安装、电气接布线及元器件安装要求：</w:t>
      </w:r>
    </w:p>
    <w:p w:rsidR="0006312F" w:rsidRPr="00413C98" w:rsidRDefault="0006312F" w:rsidP="00413C98">
      <w:pPr>
        <w:numPr>
          <w:ilvl w:val="0"/>
          <w:numId w:val="13"/>
        </w:numPr>
        <w:spacing w:line="360" w:lineRule="auto"/>
        <w:ind w:left="0" w:firstLineChars="200" w:firstLine="480"/>
        <w:jc w:val="left"/>
        <w:rPr>
          <w:rFonts w:cs="Times New Roman"/>
          <w:sz w:val="24"/>
          <w:szCs w:val="24"/>
        </w:rPr>
      </w:pPr>
      <w:r w:rsidRPr="00413C98">
        <w:rPr>
          <w:rFonts w:cs="Times New Roman" w:hint="eastAsia"/>
          <w:sz w:val="24"/>
          <w:szCs w:val="24"/>
        </w:rPr>
        <w:t>基本原则：</w:t>
      </w:r>
    </w:p>
    <w:p w:rsidR="0006312F" w:rsidRPr="00413C98" w:rsidRDefault="0006312F" w:rsidP="00413C98">
      <w:pPr>
        <w:numPr>
          <w:ilvl w:val="2"/>
          <w:numId w:val="12"/>
        </w:numPr>
        <w:spacing w:line="360" w:lineRule="auto"/>
        <w:ind w:left="0" w:firstLineChars="200" w:firstLine="480"/>
        <w:jc w:val="left"/>
        <w:rPr>
          <w:rFonts w:cs="Times New Roman"/>
          <w:sz w:val="24"/>
          <w:szCs w:val="24"/>
        </w:rPr>
      </w:pPr>
      <w:r w:rsidRPr="00413C98">
        <w:rPr>
          <w:rFonts w:cs="Times New Roman" w:hint="eastAsia"/>
          <w:sz w:val="24"/>
          <w:szCs w:val="24"/>
        </w:rPr>
        <w:t>电线管线的排布必须横平竖直，美观整洁</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电线管线必须走线槽，不能走线槽的过桥架</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线路管路的铺设位置不能受到损伤，如摩擦、挤压、踩踏等</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线路管路的铺设位置不能受到其他介质的污染，如杂物、污水、污油等</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电线管线的传送介质不能有干涉，其走向与设备不能有干涉</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控制柜内所有裸露铜排必须有绝缘防护处理</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设备所有元器件需要进柜子并按要求整齐排布</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所有检测元器件、电缆线、执行元器件均要求挂标识牌</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控制元器件（检测元器件、执行元器件等）加装保护装置</w:t>
      </w:r>
    </w:p>
    <w:p w:rsidR="006731AF" w:rsidRPr="00413C98" w:rsidRDefault="006731AF" w:rsidP="00413C98">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413C98">
        <w:rPr>
          <w:rFonts w:cs="Times New Roman" w:hint="eastAsia"/>
          <w:color w:val="000000" w:themeColor="text1"/>
          <w:sz w:val="24"/>
          <w:szCs w:val="24"/>
        </w:rPr>
        <w:t>电缆槽之间连接要安装跨接线</w:t>
      </w:r>
      <w:r w:rsidR="005844FF" w:rsidRPr="00413C98">
        <w:rPr>
          <w:rFonts w:cs="Times New Roman" w:hint="eastAsia"/>
          <w:color w:val="000000" w:themeColor="text1"/>
          <w:sz w:val="24"/>
          <w:szCs w:val="24"/>
        </w:rPr>
        <w:t>。</w:t>
      </w:r>
    </w:p>
    <w:p w:rsidR="0006312F" w:rsidRPr="00413C98" w:rsidRDefault="0006312F" w:rsidP="00413C98">
      <w:pPr>
        <w:numPr>
          <w:ilvl w:val="0"/>
          <w:numId w:val="13"/>
        </w:numPr>
        <w:spacing w:line="360" w:lineRule="auto"/>
        <w:ind w:left="0" w:firstLineChars="200" w:firstLine="480"/>
        <w:jc w:val="left"/>
        <w:rPr>
          <w:rFonts w:cs="Times New Roman"/>
          <w:sz w:val="24"/>
          <w:szCs w:val="24"/>
        </w:rPr>
      </w:pPr>
      <w:r w:rsidRPr="00413C98">
        <w:rPr>
          <w:rFonts w:cs="Times New Roman" w:hint="eastAsia"/>
          <w:sz w:val="24"/>
          <w:szCs w:val="24"/>
        </w:rPr>
        <w:t>具体要求：</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控制、信号、总线等控制线路与电源、动力等线路应该走桥架</w:t>
      </w:r>
      <w:r w:rsidR="00F96295" w:rsidRPr="00413C98">
        <w:rPr>
          <w:rFonts w:cs="Times New Roman" w:hint="eastAsia"/>
          <w:sz w:val="24"/>
          <w:szCs w:val="24"/>
        </w:rPr>
        <w:t>。</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控制系统电源部分</w:t>
      </w:r>
      <w:r w:rsidRPr="00413C98">
        <w:rPr>
          <w:rFonts w:cs="Times New Roman"/>
          <w:sz w:val="24"/>
          <w:szCs w:val="24"/>
        </w:rPr>
        <w:t>采用三相+零线+接地排方式</w:t>
      </w:r>
      <w:r w:rsidRPr="00413C98">
        <w:rPr>
          <w:rFonts w:cs="Times New Roman" w:hint="eastAsia"/>
          <w:sz w:val="24"/>
          <w:szCs w:val="24"/>
        </w:rPr>
        <w:t>。电控柜</w:t>
      </w:r>
      <w:r w:rsidRPr="00413C98">
        <w:rPr>
          <w:rFonts w:cs="Times New Roman"/>
          <w:sz w:val="24"/>
          <w:szCs w:val="24"/>
        </w:rPr>
        <w:t>、操作台等采用冷轧薄板，冷加工成型，烘漆</w:t>
      </w:r>
      <w:r w:rsidRPr="00413C98">
        <w:rPr>
          <w:rFonts w:cs="Times New Roman" w:hint="eastAsia"/>
          <w:sz w:val="24"/>
          <w:szCs w:val="24"/>
        </w:rPr>
        <w:t>，主电源引入有防雷装置、滤波装置，电气柜防护级别IP21。</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413C98">
        <w:rPr>
          <w:rFonts w:cs="Times New Roman"/>
          <w:sz w:val="24"/>
          <w:szCs w:val="24"/>
        </w:rPr>
        <w:t>,</w:t>
      </w:r>
      <w:r w:rsidRPr="00413C98">
        <w:rPr>
          <w:rFonts w:cs="Times New Roman" w:hint="eastAsia"/>
          <w:sz w:val="24"/>
          <w:szCs w:val="24"/>
        </w:rPr>
        <w:t>铜排裸露部分需要用热缩管保护使用；使用大线鼻子的地方，线鼻子也必须用热缩管套住，只留安装孔或口。</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lastRenderedPageBreak/>
        <w:t>现场所有设备的通讯线、数据传送线必须单独走桥架布线，不能与强电布在同一桥架线槽内，并通讯线头子要用带屏蔽的头子，保证通讯线、数据传送线与强电不能有干涉影响信号输送。</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413C98" w:rsidRDefault="00602348"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所有网络通信线的水晶头都必须加装保护套</w:t>
      </w:r>
      <w:r w:rsidR="00162515" w:rsidRPr="00413C98">
        <w:rPr>
          <w:rFonts w:cs="Times New Roman" w:hint="eastAsia"/>
          <w:sz w:val="24"/>
          <w:szCs w:val="24"/>
        </w:rPr>
        <w:t>，</w:t>
      </w:r>
      <w:r w:rsidR="0006312F" w:rsidRPr="00413C98">
        <w:rPr>
          <w:rFonts w:cs="Times New Roman" w:hint="eastAsia"/>
          <w:sz w:val="24"/>
          <w:szCs w:val="24"/>
        </w:rPr>
        <w:t>网络线使用带屏蔽的工程用网络通讯线。</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现场所有检测元器件、电缆线、执行元器件均要求挂标识牌，标识牌内容包括：功能说明、作用、名称、线的起点终点、电缆线规格等；</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w:t>
      </w:r>
      <w:r w:rsidRPr="00413C98">
        <w:rPr>
          <w:rFonts w:cs="Times New Roman"/>
          <w:sz w:val="24"/>
          <w:szCs w:val="24"/>
        </w:rPr>
        <w:t xml:space="preserve">PLC </w:t>
      </w:r>
      <w:r w:rsidRPr="00413C98">
        <w:rPr>
          <w:rFonts w:cs="Times New Roman" w:hint="eastAsia"/>
          <w:sz w:val="24"/>
          <w:szCs w:val="24"/>
        </w:rPr>
        <w:t>系统的</w:t>
      </w:r>
      <w:r w:rsidRPr="00413C98">
        <w:rPr>
          <w:rFonts w:cs="Times New Roman"/>
          <w:sz w:val="24"/>
          <w:szCs w:val="24"/>
        </w:rPr>
        <w:t>I/O</w:t>
      </w:r>
      <w:r w:rsidRPr="00413C98">
        <w:rPr>
          <w:rFonts w:cs="Times New Roman" w:hint="eastAsia"/>
          <w:sz w:val="24"/>
          <w:szCs w:val="24"/>
        </w:rPr>
        <w:t>模块接线均要有线号标识。模块也要有标识，且与电气原理图一致。</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所有控制柜内的元器件具体配置分布图均要在控制柜门上用标牌统一制作固定在门上。</w:t>
      </w:r>
    </w:p>
    <w:p w:rsidR="0006312F" w:rsidRPr="00413C98" w:rsidRDefault="0006312F" w:rsidP="00413C98">
      <w:pPr>
        <w:numPr>
          <w:ilvl w:val="2"/>
          <w:numId w:val="12"/>
        </w:numPr>
        <w:tabs>
          <w:tab w:val="num" w:pos="420"/>
        </w:tabs>
        <w:spacing w:line="360" w:lineRule="auto"/>
        <w:ind w:left="0" w:firstLineChars="200" w:firstLine="480"/>
        <w:jc w:val="left"/>
        <w:rPr>
          <w:rFonts w:cs="Times New Roman"/>
          <w:sz w:val="24"/>
          <w:szCs w:val="24"/>
        </w:rPr>
      </w:pPr>
      <w:r w:rsidRPr="00413C98">
        <w:rPr>
          <w:rFonts w:cs="Times New Roman" w:hint="eastAsia"/>
          <w:sz w:val="24"/>
          <w:szCs w:val="24"/>
        </w:rPr>
        <w:t>其他要求按国家布线标准《综合布线系统工程设计规范》（</w:t>
      </w:r>
      <w:r w:rsidRPr="00413C98">
        <w:rPr>
          <w:rFonts w:cs="Times New Roman"/>
          <w:sz w:val="24"/>
          <w:szCs w:val="24"/>
        </w:rPr>
        <w:t>GB/T50311</w:t>
      </w:r>
      <w:r w:rsidRPr="00413C98">
        <w:rPr>
          <w:rFonts w:cs="Times New Roman" w:hint="eastAsia"/>
          <w:sz w:val="24"/>
          <w:szCs w:val="24"/>
        </w:rPr>
        <w:t>）、《综合布线系统工程验收规范》（</w:t>
      </w:r>
      <w:r w:rsidRPr="00413C98">
        <w:rPr>
          <w:rFonts w:cs="Times New Roman"/>
          <w:sz w:val="24"/>
          <w:szCs w:val="24"/>
        </w:rPr>
        <w:t>GB/T 50312</w:t>
      </w:r>
      <w:r w:rsidRPr="00413C98">
        <w:rPr>
          <w:rFonts w:cs="Times New Roman" w:hint="eastAsia"/>
          <w:sz w:val="24"/>
          <w:szCs w:val="24"/>
        </w:rPr>
        <w:t>）</w:t>
      </w:r>
      <w:r w:rsidRPr="00413C98">
        <w:rPr>
          <w:rFonts w:cs="Times New Roman"/>
          <w:sz w:val="24"/>
          <w:szCs w:val="24"/>
        </w:rPr>
        <w:t>2007</w:t>
      </w:r>
      <w:r w:rsidRPr="00413C98">
        <w:rPr>
          <w:rFonts w:cs="Times New Roman" w:hint="eastAsia"/>
          <w:sz w:val="24"/>
          <w:szCs w:val="24"/>
        </w:rPr>
        <w:t>版以及国际电工委员会制定的相关标准执行。</w:t>
      </w:r>
    </w:p>
    <w:p w:rsidR="0006312F" w:rsidRPr="00413C98" w:rsidRDefault="0006312F" w:rsidP="00413C98">
      <w:pPr>
        <w:numPr>
          <w:ilvl w:val="2"/>
          <w:numId w:val="12"/>
        </w:numPr>
        <w:tabs>
          <w:tab w:val="num" w:pos="420"/>
          <w:tab w:val="num" w:pos="987"/>
        </w:tabs>
        <w:spacing w:line="360" w:lineRule="auto"/>
        <w:ind w:left="0" w:firstLineChars="200" w:firstLine="480"/>
        <w:jc w:val="left"/>
        <w:rPr>
          <w:rFonts w:cs="Times New Roman"/>
          <w:sz w:val="24"/>
          <w:szCs w:val="24"/>
        </w:rPr>
      </w:pPr>
      <w:r w:rsidRPr="00413C98">
        <w:rPr>
          <w:rFonts w:cs="Times New Roman" w:hint="eastAsia"/>
          <w:sz w:val="24"/>
          <w:szCs w:val="24"/>
        </w:rPr>
        <w:t>危险处的电气及气动控制、检测元件均加安全防护罩</w:t>
      </w:r>
    </w:p>
    <w:p w:rsidR="00C36F8F" w:rsidRPr="00413C98" w:rsidRDefault="00C36F8F" w:rsidP="00413C98">
      <w:pPr>
        <w:pStyle w:val="a3"/>
        <w:numPr>
          <w:ilvl w:val="0"/>
          <w:numId w:val="6"/>
        </w:numPr>
        <w:spacing w:line="360" w:lineRule="auto"/>
        <w:ind w:left="0" w:firstLine="480"/>
        <w:jc w:val="left"/>
        <w:rPr>
          <w:rFonts w:cs="Arial"/>
          <w:bCs/>
          <w:sz w:val="24"/>
          <w:szCs w:val="24"/>
        </w:rPr>
      </w:pPr>
      <w:r w:rsidRPr="00413C98">
        <w:rPr>
          <w:rFonts w:cs="Arial" w:hint="eastAsia"/>
          <w:bCs/>
          <w:sz w:val="24"/>
          <w:szCs w:val="24"/>
        </w:rPr>
        <w:t>主要配件品牌和产地：</w:t>
      </w:r>
      <w:r w:rsidR="005844FF" w:rsidRPr="00413C98">
        <w:rPr>
          <w:rFonts w:cs="Arial"/>
          <w:bCs/>
          <w:sz w:val="24"/>
          <w:szCs w:val="24"/>
        </w:rPr>
        <w:t xml:space="preserve"> </w:t>
      </w:r>
    </w:p>
    <w:tbl>
      <w:tblPr>
        <w:tblW w:w="5000" w:type="pct"/>
        <w:tblLook w:val="04A0" w:firstRow="1" w:lastRow="0" w:firstColumn="1" w:lastColumn="0" w:noHBand="0" w:noVBand="1"/>
      </w:tblPr>
      <w:tblGrid>
        <w:gridCol w:w="4017"/>
        <w:gridCol w:w="1835"/>
        <w:gridCol w:w="3776"/>
      </w:tblGrid>
      <w:tr w:rsidR="00CE2F2F" w:rsidRPr="00413C98" w:rsidTr="00F2664E">
        <w:trPr>
          <w:trHeight w:val="285"/>
        </w:trPr>
        <w:tc>
          <w:tcPr>
            <w:tcW w:w="20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名称/规格型号</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指定品牌</w:t>
            </w:r>
          </w:p>
        </w:tc>
        <w:tc>
          <w:tcPr>
            <w:tcW w:w="1961" w:type="pct"/>
            <w:tcBorders>
              <w:top w:val="single" w:sz="4" w:space="0" w:color="auto"/>
              <w:left w:val="nil"/>
              <w:bottom w:val="single" w:sz="4" w:space="0" w:color="auto"/>
              <w:right w:val="single" w:sz="4" w:space="0" w:color="auto"/>
            </w:tcBorders>
            <w:shd w:val="clear" w:color="auto" w:fill="auto"/>
            <w:noWrap/>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备注</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控制柜体</w:t>
            </w:r>
          </w:p>
        </w:tc>
        <w:tc>
          <w:tcPr>
            <w:tcW w:w="953" w:type="pct"/>
            <w:tcBorders>
              <w:top w:val="nil"/>
              <w:left w:val="nil"/>
              <w:bottom w:val="single" w:sz="4" w:space="0" w:color="auto"/>
              <w:right w:val="single" w:sz="4" w:space="0" w:color="auto"/>
            </w:tcBorders>
            <w:shd w:val="clear" w:color="auto" w:fill="auto"/>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c>
          <w:tcPr>
            <w:tcW w:w="1961" w:type="pct"/>
            <w:tcBorders>
              <w:top w:val="nil"/>
              <w:left w:val="nil"/>
              <w:bottom w:val="single" w:sz="4" w:space="0" w:color="auto"/>
              <w:right w:val="single" w:sz="4" w:space="0" w:color="auto"/>
            </w:tcBorders>
            <w:shd w:val="clear" w:color="auto" w:fill="auto"/>
            <w:noWrap/>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用2-3mm厚铁板</w:t>
            </w:r>
          </w:p>
        </w:tc>
      </w:tr>
      <w:tr w:rsidR="00CE2F2F" w:rsidRPr="00413C98" w:rsidTr="00F2664E">
        <w:trPr>
          <w:trHeight w:val="570"/>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电源单元CJ1W-PA205R</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CPU模块CJ2M-CPU13</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输入模块CJ1W-ID211</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输入模块CJ1W-ID231</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PLC输出模块CJ1W-OC211</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模拟量输入单元CJ1W-AD081-V1</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模拟量输出单元CJ1W-DA08C</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网络模块CJ1W-ETN21</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vAlign w:val="center"/>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lastRenderedPageBreak/>
              <w:t>连接板/线 XW2D-40G6+XW2Z-100B</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交换机IES10-SW8</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kern w:val="0"/>
                <w:sz w:val="24"/>
                <w:szCs w:val="24"/>
              </w:rPr>
            </w:pPr>
            <w:r w:rsidRPr="00413C98">
              <w:rPr>
                <w:rFonts w:hint="eastAsia"/>
                <w:kern w:val="0"/>
                <w:sz w:val="24"/>
                <w:szCs w:val="24"/>
              </w:rPr>
              <w:t>德国Weidmüller</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kern w:val="0"/>
                <w:sz w:val="24"/>
                <w:szCs w:val="24"/>
              </w:rPr>
            </w:pP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工控机TPC-1273H</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研华</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满足本合同配置要求，质保2年</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稳压电源QS5.241</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德国PULS</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交流接触器</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施耐德</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电气转换器PT700-W1S-0</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FLOWSERVER</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rFonts w:cs="Arial"/>
                <w:kern w:val="0"/>
                <w:sz w:val="24"/>
                <w:szCs w:val="24"/>
              </w:rPr>
            </w:pPr>
            <w:r w:rsidRPr="00E82C15">
              <w:rPr>
                <w:rFonts w:cs="Arial" w:hint="eastAsia"/>
                <w:kern w:val="0"/>
                <w:sz w:val="24"/>
                <w:szCs w:val="24"/>
              </w:rPr>
              <w:t>压力变送器PTSRB0401A2（校验标准：0-40bar）</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HONEYWELL</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rFonts w:cs="Arial"/>
                <w:kern w:val="0"/>
                <w:sz w:val="24"/>
                <w:szCs w:val="24"/>
              </w:rPr>
            </w:pPr>
            <w:r w:rsidRPr="00E82C15">
              <w:rPr>
                <w:rFonts w:cs="Arial" w:hint="eastAsia"/>
                <w:kern w:val="0"/>
                <w:sz w:val="24"/>
                <w:szCs w:val="24"/>
              </w:rPr>
              <w:t>压力变送器PTSRB0101A2（校验标准：0-10bar）</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HONEYWELL</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570"/>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压力开关2G11F2.01V</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上海圣懋JOBWELL</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p>
        </w:tc>
      </w:tr>
      <w:tr w:rsidR="00CE2F2F" w:rsidRPr="00413C98" w:rsidTr="00F2664E">
        <w:trPr>
          <w:trHeight w:val="570"/>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压力开关2G11F2.03V</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上海圣懋JOBWELL</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编码器E6CP-AG5C 256P/R</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编码器联轴器  E69-C06B</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OMRON</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程控阀组</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SMC</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电磁阀、减压阀</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SMC </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6D31BE"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tcPr>
          <w:p w:rsidR="006D31BE" w:rsidRPr="004D3D37" w:rsidRDefault="006D31BE" w:rsidP="00413C98">
            <w:pPr>
              <w:spacing w:line="360" w:lineRule="auto"/>
              <w:ind w:left="0" w:firstLine="200"/>
              <w:jc w:val="left"/>
              <w:rPr>
                <w:kern w:val="0"/>
                <w:sz w:val="24"/>
                <w:szCs w:val="24"/>
              </w:rPr>
            </w:pPr>
            <w:r w:rsidRPr="004D3D37">
              <w:rPr>
                <w:rFonts w:hint="eastAsia"/>
                <w:kern w:val="0"/>
                <w:sz w:val="24"/>
                <w:szCs w:val="24"/>
              </w:rPr>
              <w:t>电气转换器风源端安装空气过滤器</w:t>
            </w:r>
          </w:p>
        </w:tc>
        <w:tc>
          <w:tcPr>
            <w:tcW w:w="953" w:type="pct"/>
            <w:tcBorders>
              <w:top w:val="nil"/>
              <w:left w:val="nil"/>
              <w:bottom w:val="single" w:sz="4" w:space="0" w:color="auto"/>
              <w:right w:val="single" w:sz="4" w:space="0" w:color="auto"/>
            </w:tcBorders>
            <w:shd w:val="clear" w:color="auto" w:fill="auto"/>
          </w:tcPr>
          <w:p w:rsidR="006D31BE" w:rsidRPr="004D3D37" w:rsidRDefault="006D31BE" w:rsidP="00413C98">
            <w:pPr>
              <w:spacing w:line="360" w:lineRule="auto"/>
              <w:ind w:left="0" w:firstLine="200"/>
              <w:jc w:val="left"/>
              <w:rPr>
                <w:kern w:val="0"/>
                <w:sz w:val="24"/>
                <w:szCs w:val="24"/>
              </w:rPr>
            </w:pPr>
            <w:r w:rsidRPr="004D3D37">
              <w:rPr>
                <w:rFonts w:hint="eastAsia"/>
                <w:kern w:val="0"/>
                <w:sz w:val="24"/>
                <w:szCs w:val="24"/>
              </w:rPr>
              <w:t>SMC</w:t>
            </w:r>
          </w:p>
        </w:tc>
        <w:tc>
          <w:tcPr>
            <w:tcW w:w="1961" w:type="pct"/>
            <w:tcBorders>
              <w:top w:val="nil"/>
              <w:left w:val="nil"/>
              <w:bottom w:val="single" w:sz="4" w:space="0" w:color="auto"/>
              <w:right w:val="single" w:sz="4" w:space="0" w:color="auto"/>
            </w:tcBorders>
            <w:shd w:val="clear" w:color="auto" w:fill="auto"/>
            <w:noWrap/>
          </w:tcPr>
          <w:p w:rsidR="006D31BE" w:rsidRPr="004D3D37" w:rsidRDefault="006D31BE" w:rsidP="00413C98">
            <w:pPr>
              <w:spacing w:line="360" w:lineRule="auto"/>
              <w:ind w:left="0" w:firstLine="200"/>
              <w:jc w:val="left"/>
              <w:rPr>
                <w:kern w:val="0"/>
                <w:sz w:val="24"/>
                <w:szCs w:val="24"/>
              </w:rPr>
            </w:pPr>
            <w:r w:rsidRPr="004D3D37">
              <w:rPr>
                <w:rFonts w:hint="eastAsia"/>
                <w:kern w:val="0"/>
                <w:sz w:val="24"/>
                <w:szCs w:val="24"/>
              </w:rPr>
              <w:t>5</w:t>
            </w:r>
            <w:r w:rsidRPr="004D3D37">
              <w:rPr>
                <w:kern w:val="0"/>
                <w:sz w:val="24"/>
                <w:szCs w:val="24"/>
              </w:rPr>
              <w:t>um</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选择开关、按钮开关</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施耐德</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接近开关NI8-M18-AD4X</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图尔克</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光电开关</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欧姆龙</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柔型电缆RXSP15 12*1</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（耐高温、耐腐蚀、柔型）</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切断阀ZSP-402RC DN20</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东阳化工</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切断阀ZSP-403RC DN40</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东阳化工</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不锈钢冲压弯头φ48*4</w:t>
            </w:r>
          </w:p>
        </w:tc>
        <w:tc>
          <w:tcPr>
            <w:tcW w:w="953" w:type="pct"/>
            <w:tcBorders>
              <w:top w:val="nil"/>
              <w:left w:val="nil"/>
              <w:bottom w:val="single" w:sz="4" w:space="0" w:color="auto"/>
              <w:right w:val="single" w:sz="4" w:space="0" w:color="auto"/>
            </w:tcBorders>
            <w:shd w:val="clear" w:color="auto" w:fill="auto"/>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材料：0Cr18Ni9</w:t>
            </w:r>
          </w:p>
        </w:tc>
        <w:tc>
          <w:tcPr>
            <w:tcW w:w="1961" w:type="pct"/>
            <w:tcBorders>
              <w:top w:val="nil"/>
              <w:left w:val="nil"/>
              <w:bottom w:val="single" w:sz="4" w:space="0" w:color="auto"/>
              <w:right w:val="single" w:sz="4" w:space="0" w:color="auto"/>
            </w:tcBorders>
            <w:shd w:val="clear" w:color="auto" w:fill="auto"/>
            <w:noWrap/>
            <w:hideMark/>
          </w:tcPr>
          <w:p w:rsidR="00CE2F2F" w:rsidRPr="00E82C15" w:rsidRDefault="00CE2F2F" w:rsidP="00413C98">
            <w:pPr>
              <w:spacing w:line="360" w:lineRule="auto"/>
              <w:ind w:left="0" w:firstLine="200"/>
              <w:jc w:val="left"/>
              <w:rPr>
                <w:kern w:val="0"/>
                <w:sz w:val="24"/>
                <w:szCs w:val="24"/>
              </w:rPr>
            </w:pPr>
            <w:r w:rsidRPr="00E82C15">
              <w:rPr>
                <w:rFonts w:hint="eastAsia"/>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不锈钢管Φ48*4</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材料：0Cr18Ni9</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w:t>
            </w:r>
          </w:p>
        </w:tc>
      </w:tr>
      <w:tr w:rsidR="00CE2F2F" w:rsidRPr="00413C98" w:rsidTr="00F2664E">
        <w:trPr>
          <w:trHeight w:val="570"/>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lastRenderedPageBreak/>
              <w:t>铜管</w:t>
            </w:r>
          </w:p>
        </w:tc>
        <w:tc>
          <w:tcPr>
            <w:tcW w:w="953" w:type="pct"/>
            <w:tcBorders>
              <w:top w:val="nil"/>
              <w:left w:val="nil"/>
              <w:bottom w:val="nil"/>
              <w:right w:val="nil"/>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p>
        </w:tc>
        <w:tc>
          <w:tcPr>
            <w:tcW w:w="1961"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气动控制用ф8，其它用ф6、ф10</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弯通终端接头M16*1.5-φ8</w:t>
            </w:r>
          </w:p>
        </w:tc>
        <w:tc>
          <w:tcPr>
            <w:tcW w:w="953" w:type="pct"/>
            <w:tcBorders>
              <w:top w:val="single" w:sz="4" w:space="0" w:color="auto"/>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材料：0Cr18Ni9</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盲板φ40</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使用18mm不锈钢板机加工</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不锈钢三通φ48*φ48*φ48 </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材料：0Cr18Ni9</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w:t>
            </w:r>
          </w:p>
        </w:tc>
      </w:tr>
      <w:tr w:rsidR="00CE2F2F" w:rsidRPr="00413C98" w:rsidTr="00F2664E">
        <w:trPr>
          <w:trHeight w:val="285"/>
        </w:trPr>
        <w:tc>
          <w:tcPr>
            <w:tcW w:w="2086" w:type="pct"/>
            <w:tcBorders>
              <w:top w:val="nil"/>
              <w:left w:val="single" w:sz="4" w:space="0" w:color="auto"/>
              <w:bottom w:val="single" w:sz="4" w:space="0" w:color="auto"/>
              <w:right w:val="single" w:sz="4" w:space="0" w:color="auto"/>
            </w:tcBorders>
            <w:shd w:val="clear" w:color="auto" w:fill="auto"/>
            <w:hideMark/>
          </w:tcPr>
          <w:p w:rsidR="00CE2F2F" w:rsidRPr="00413C98" w:rsidRDefault="00CE2F2F" w:rsidP="00AF66E2">
            <w:pPr>
              <w:spacing w:line="360" w:lineRule="auto"/>
              <w:ind w:left="0" w:firstLine="0"/>
              <w:jc w:val="left"/>
              <w:rPr>
                <w:color w:val="000000"/>
                <w:kern w:val="0"/>
                <w:sz w:val="24"/>
                <w:szCs w:val="24"/>
              </w:rPr>
            </w:pPr>
            <w:r w:rsidRPr="00413C98">
              <w:rPr>
                <w:rFonts w:hint="eastAsia"/>
                <w:color w:val="000000"/>
                <w:kern w:val="0"/>
                <w:sz w:val="24"/>
                <w:szCs w:val="24"/>
              </w:rPr>
              <w:t>不锈钢法兰（凸）PN40 DN40配48管</w:t>
            </w:r>
          </w:p>
        </w:tc>
        <w:tc>
          <w:tcPr>
            <w:tcW w:w="953" w:type="pct"/>
            <w:tcBorders>
              <w:top w:val="nil"/>
              <w:left w:val="nil"/>
              <w:bottom w:val="single" w:sz="4" w:space="0" w:color="auto"/>
              <w:right w:val="single" w:sz="4" w:space="0" w:color="auto"/>
            </w:tcBorders>
            <w:shd w:val="clear" w:color="auto" w:fill="auto"/>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材料：0Cr18Ni9</w:t>
            </w:r>
          </w:p>
        </w:tc>
        <w:tc>
          <w:tcPr>
            <w:tcW w:w="1961" w:type="pct"/>
            <w:tcBorders>
              <w:top w:val="nil"/>
              <w:left w:val="nil"/>
              <w:bottom w:val="single" w:sz="4" w:space="0" w:color="auto"/>
              <w:right w:val="single" w:sz="4" w:space="0" w:color="auto"/>
            </w:tcBorders>
            <w:shd w:val="clear" w:color="auto" w:fill="auto"/>
            <w:noWrap/>
            <w:hideMark/>
          </w:tcPr>
          <w:p w:rsidR="00CE2F2F" w:rsidRPr="00413C98" w:rsidRDefault="00CE2F2F" w:rsidP="00413C98">
            <w:pPr>
              <w:spacing w:line="360" w:lineRule="auto"/>
              <w:ind w:left="0" w:firstLine="200"/>
              <w:jc w:val="left"/>
              <w:rPr>
                <w:color w:val="000000"/>
                <w:kern w:val="0"/>
                <w:sz w:val="24"/>
                <w:szCs w:val="24"/>
              </w:rPr>
            </w:pPr>
            <w:r w:rsidRPr="00413C98">
              <w:rPr>
                <w:rFonts w:hint="eastAsia"/>
                <w:color w:val="000000"/>
                <w:kern w:val="0"/>
                <w:sz w:val="24"/>
                <w:szCs w:val="24"/>
              </w:rPr>
              <w:t xml:space="preserve">　</w:t>
            </w:r>
          </w:p>
        </w:tc>
      </w:tr>
    </w:tbl>
    <w:p w:rsidR="00596D63" w:rsidRPr="00413C98" w:rsidRDefault="00596D63" w:rsidP="00413C98">
      <w:pPr>
        <w:spacing w:line="360" w:lineRule="auto"/>
        <w:ind w:left="396" w:hangingChars="165" w:hanging="396"/>
        <w:jc w:val="left"/>
        <w:rPr>
          <w:rStyle w:val="20"/>
          <w:rFonts w:ascii="宋体" w:eastAsia="宋体" w:hAnsi="宋体"/>
          <w:b w:val="0"/>
          <w:sz w:val="24"/>
          <w:szCs w:val="24"/>
        </w:rPr>
      </w:pPr>
    </w:p>
    <w:p w:rsidR="00C36F8F" w:rsidRPr="00413C98" w:rsidRDefault="00C36F8F" w:rsidP="00413C98">
      <w:pPr>
        <w:pStyle w:val="a3"/>
        <w:numPr>
          <w:ilvl w:val="0"/>
          <w:numId w:val="6"/>
        </w:numPr>
        <w:spacing w:line="360" w:lineRule="auto"/>
        <w:ind w:left="0" w:firstLine="480"/>
        <w:jc w:val="left"/>
        <w:rPr>
          <w:rFonts w:cs="Arial"/>
          <w:bCs/>
          <w:sz w:val="24"/>
          <w:szCs w:val="24"/>
        </w:rPr>
      </w:pPr>
      <w:r w:rsidRPr="00413C98">
        <w:rPr>
          <w:rFonts w:cs="Arial" w:hint="eastAsia"/>
          <w:bCs/>
          <w:sz w:val="24"/>
          <w:szCs w:val="24"/>
        </w:rPr>
        <w:t>技术资料及证书：</w:t>
      </w:r>
    </w:p>
    <w:p w:rsidR="00C36F8F" w:rsidRPr="00413C98" w:rsidRDefault="00C36F8F" w:rsidP="00413C98">
      <w:pPr>
        <w:tabs>
          <w:tab w:val="left" w:pos="993"/>
        </w:tabs>
        <w:spacing w:line="360" w:lineRule="auto"/>
        <w:ind w:left="0" w:firstLineChars="200" w:firstLine="480"/>
        <w:jc w:val="left"/>
        <w:rPr>
          <w:rFonts w:cs="Times New Roman"/>
          <w:sz w:val="24"/>
          <w:szCs w:val="24"/>
        </w:rPr>
      </w:pPr>
      <w:r w:rsidRPr="00413C98">
        <w:rPr>
          <w:rFonts w:cs="Times New Roman" w:hint="eastAsia"/>
          <w:sz w:val="24"/>
          <w:szCs w:val="24"/>
        </w:rPr>
        <w:t>所有资料需要随机技术文件纸质一式</w:t>
      </w:r>
      <w:r w:rsidR="00931B86" w:rsidRPr="00413C98">
        <w:rPr>
          <w:rFonts w:cs="Times New Roman"/>
          <w:sz w:val="24"/>
          <w:szCs w:val="24"/>
        </w:rPr>
        <w:t>4</w:t>
      </w:r>
      <w:r w:rsidRPr="00413C98">
        <w:rPr>
          <w:rFonts w:cs="Times New Roman" w:hint="eastAsia"/>
          <w:sz w:val="24"/>
          <w:szCs w:val="24"/>
        </w:rPr>
        <w:t>份，电子版</w:t>
      </w:r>
      <w:r w:rsidR="00142005" w:rsidRPr="00413C98">
        <w:rPr>
          <w:rFonts w:cs="Times New Roman" w:hint="eastAsia"/>
          <w:sz w:val="24"/>
          <w:szCs w:val="24"/>
        </w:rPr>
        <w:t>1份</w:t>
      </w:r>
      <w:r w:rsidRPr="00413C98">
        <w:rPr>
          <w:rFonts w:cs="Times New Roman" w:hint="eastAsia"/>
          <w:sz w:val="24"/>
          <w:szCs w:val="24"/>
        </w:rPr>
        <w:t>。</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外部配线图</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电气原理图</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气动原理图</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软件资料</w:t>
      </w:r>
    </w:p>
    <w:p w:rsidR="00C36F8F" w:rsidRPr="00413C98" w:rsidRDefault="001948EE" w:rsidP="00413C98">
      <w:pPr>
        <w:numPr>
          <w:ilvl w:val="0"/>
          <w:numId w:val="31"/>
        </w:numPr>
        <w:spacing w:line="360" w:lineRule="auto"/>
        <w:ind w:left="0" w:firstLineChars="200" w:firstLine="480"/>
        <w:jc w:val="left"/>
        <w:rPr>
          <w:rFonts w:cs="Times New Roman"/>
          <w:color w:val="000000" w:themeColor="text1"/>
          <w:sz w:val="24"/>
          <w:szCs w:val="24"/>
        </w:rPr>
      </w:pPr>
      <w:r w:rsidRPr="00413C98">
        <w:rPr>
          <w:rFonts w:cs="Times New Roman" w:hint="eastAsia"/>
          <w:color w:val="000000" w:themeColor="text1"/>
          <w:sz w:val="24"/>
          <w:szCs w:val="24"/>
        </w:rPr>
        <w:t>标准件</w:t>
      </w:r>
      <w:r w:rsidR="00C36F8F" w:rsidRPr="00413C98">
        <w:rPr>
          <w:rFonts w:cs="Times New Roman" w:hint="eastAsia"/>
          <w:color w:val="000000" w:themeColor="text1"/>
          <w:sz w:val="24"/>
          <w:szCs w:val="24"/>
        </w:rPr>
        <w:t>易损件清单（机械、电气、气动），</w:t>
      </w:r>
      <w:r w:rsidRPr="00413C98">
        <w:rPr>
          <w:rFonts w:cs="Times New Roman" w:hint="eastAsia"/>
          <w:color w:val="000000" w:themeColor="text1"/>
          <w:sz w:val="24"/>
          <w:szCs w:val="24"/>
        </w:rPr>
        <w:t>设备专用件</w:t>
      </w:r>
      <w:r w:rsidR="00C36F8F" w:rsidRPr="00413C98">
        <w:rPr>
          <w:rFonts w:cs="Times New Roman" w:hint="eastAsia"/>
          <w:color w:val="000000" w:themeColor="text1"/>
          <w:sz w:val="24"/>
          <w:szCs w:val="24"/>
        </w:rPr>
        <w:t>易损件附图（CAD）</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设备最终调试完成后的相关电气程序、注释、各级密码。</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发货清单</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装箱清单</w:t>
      </w:r>
    </w:p>
    <w:p w:rsidR="00C36F8F" w:rsidRPr="00413C98" w:rsidRDefault="00C36F8F" w:rsidP="00413C98">
      <w:pPr>
        <w:numPr>
          <w:ilvl w:val="0"/>
          <w:numId w:val="31"/>
        </w:numPr>
        <w:spacing w:line="360" w:lineRule="auto"/>
        <w:ind w:left="0" w:firstLineChars="200" w:firstLine="480"/>
        <w:jc w:val="left"/>
        <w:rPr>
          <w:rFonts w:cs="Times New Roman"/>
          <w:sz w:val="24"/>
          <w:szCs w:val="24"/>
        </w:rPr>
      </w:pPr>
      <w:r w:rsidRPr="00413C98">
        <w:rPr>
          <w:rFonts w:cs="Times New Roman" w:hint="eastAsia"/>
          <w:sz w:val="24"/>
          <w:szCs w:val="24"/>
        </w:rPr>
        <w:t>设备及各外购件合格证</w:t>
      </w:r>
    </w:p>
    <w:p w:rsidR="00CD45EC" w:rsidRPr="00E82C15" w:rsidRDefault="00CD45EC" w:rsidP="00413C98">
      <w:pPr>
        <w:numPr>
          <w:ilvl w:val="0"/>
          <w:numId w:val="31"/>
        </w:numPr>
        <w:spacing w:line="360" w:lineRule="auto"/>
        <w:ind w:left="0" w:firstLineChars="200" w:firstLine="480"/>
        <w:jc w:val="left"/>
        <w:rPr>
          <w:rFonts w:cs="Times New Roman"/>
          <w:sz w:val="24"/>
          <w:szCs w:val="24"/>
        </w:rPr>
      </w:pPr>
      <w:r w:rsidRPr="00E82C15">
        <w:rPr>
          <w:rFonts w:cs="Times New Roman" w:hint="eastAsia"/>
          <w:sz w:val="24"/>
          <w:szCs w:val="24"/>
        </w:rPr>
        <w:t>按照甲方格式提供设备</w:t>
      </w:r>
      <w:r w:rsidR="00F22A7F" w:rsidRPr="00E82C15">
        <w:rPr>
          <w:rFonts w:cs="Times New Roman" w:hint="eastAsia"/>
          <w:sz w:val="24"/>
          <w:szCs w:val="24"/>
        </w:rPr>
        <w:t>结构树及备件</w:t>
      </w:r>
      <w:r w:rsidRPr="00E82C15">
        <w:rPr>
          <w:rFonts w:cs="Times New Roman" w:hint="eastAsia"/>
          <w:sz w:val="24"/>
          <w:szCs w:val="24"/>
        </w:rPr>
        <w:t>清单（E</w:t>
      </w:r>
      <w:r w:rsidRPr="00E82C15">
        <w:rPr>
          <w:rFonts w:cs="Times New Roman"/>
          <w:sz w:val="24"/>
          <w:szCs w:val="24"/>
        </w:rPr>
        <w:t>XCEL</w:t>
      </w:r>
      <w:r w:rsidRPr="00E82C15">
        <w:rPr>
          <w:rFonts w:cs="Times New Roman" w:hint="eastAsia"/>
          <w:sz w:val="24"/>
          <w:szCs w:val="24"/>
        </w:rPr>
        <w:t>）</w:t>
      </w:r>
    </w:p>
    <w:p w:rsidR="00C36F8F" w:rsidRPr="00E82C15" w:rsidRDefault="00E82C15" w:rsidP="00413C98">
      <w:pPr>
        <w:pStyle w:val="a3"/>
        <w:numPr>
          <w:ilvl w:val="0"/>
          <w:numId w:val="6"/>
        </w:numPr>
        <w:spacing w:line="360" w:lineRule="auto"/>
        <w:ind w:left="0" w:firstLine="480"/>
        <w:jc w:val="left"/>
        <w:rPr>
          <w:rFonts w:cs="Arial"/>
          <w:bCs/>
          <w:sz w:val="24"/>
          <w:szCs w:val="24"/>
        </w:rPr>
      </w:pPr>
      <w:r w:rsidRPr="00E82C15">
        <w:rPr>
          <w:rFonts w:cs="Arial" w:hint="eastAsia"/>
          <w:bCs/>
          <w:sz w:val="24"/>
          <w:szCs w:val="24"/>
        </w:rPr>
        <w:t>改造</w:t>
      </w:r>
      <w:r w:rsidR="00AC3669" w:rsidRPr="00E82C15">
        <w:rPr>
          <w:rFonts w:cs="Arial" w:hint="eastAsia"/>
          <w:bCs/>
          <w:sz w:val="24"/>
          <w:szCs w:val="24"/>
        </w:rPr>
        <w:t>安装、调试：</w:t>
      </w:r>
    </w:p>
    <w:p w:rsidR="002E2E6C" w:rsidRPr="00E82C15" w:rsidRDefault="002E2E6C" w:rsidP="00413C98">
      <w:pPr>
        <w:numPr>
          <w:ilvl w:val="0"/>
          <w:numId w:val="32"/>
        </w:numPr>
        <w:spacing w:line="360" w:lineRule="auto"/>
        <w:ind w:left="0" w:firstLineChars="200" w:firstLine="480"/>
        <w:jc w:val="left"/>
        <w:rPr>
          <w:rFonts w:cs="Times New Roman"/>
          <w:sz w:val="24"/>
          <w:szCs w:val="24"/>
        </w:rPr>
      </w:pPr>
      <w:r w:rsidRPr="00E82C15">
        <w:rPr>
          <w:rFonts w:cs="Times New Roman" w:hint="eastAsia"/>
          <w:sz w:val="24"/>
          <w:szCs w:val="24"/>
        </w:rPr>
        <w:t>设备到达甲方现场后，甲方须与乙方人员共同开箱验货，并核对装箱单</w:t>
      </w:r>
      <w:r w:rsidR="00557776">
        <w:rPr>
          <w:rFonts w:cs="Times New Roman" w:hint="eastAsia"/>
          <w:sz w:val="24"/>
          <w:szCs w:val="24"/>
        </w:rPr>
        <w:t>，</w:t>
      </w:r>
      <w:r w:rsidRPr="00E82C15">
        <w:rPr>
          <w:rFonts w:cs="Times New Roman" w:hint="eastAsia"/>
          <w:sz w:val="24"/>
          <w:szCs w:val="24"/>
        </w:rPr>
        <w:t>准确无误后，方可组织安装。</w:t>
      </w:r>
    </w:p>
    <w:p w:rsidR="005A157B" w:rsidRPr="00413C98" w:rsidRDefault="005E4F13" w:rsidP="00413C98">
      <w:pPr>
        <w:numPr>
          <w:ilvl w:val="0"/>
          <w:numId w:val="32"/>
        </w:numPr>
        <w:spacing w:line="360" w:lineRule="auto"/>
        <w:ind w:left="0" w:firstLineChars="200" w:firstLine="480"/>
        <w:jc w:val="left"/>
        <w:rPr>
          <w:rFonts w:cs="Times New Roman"/>
          <w:sz w:val="24"/>
          <w:szCs w:val="24"/>
        </w:rPr>
      </w:pPr>
      <w:r w:rsidRPr="00E82C15">
        <w:rPr>
          <w:rFonts w:cs="Times New Roman" w:hint="eastAsia"/>
          <w:sz w:val="24"/>
          <w:szCs w:val="24"/>
        </w:rPr>
        <w:t>设备发货前7天时提供</w:t>
      </w:r>
      <w:r w:rsidR="00E82C15" w:rsidRPr="00E82C15">
        <w:rPr>
          <w:rFonts w:cs="Times New Roman" w:hint="eastAsia"/>
          <w:sz w:val="24"/>
          <w:szCs w:val="24"/>
        </w:rPr>
        <w:t>改造</w:t>
      </w:r>
      <w:r w:rsidRPr="00E82C15">
        <w:rPr>
          <w:rFonts w:cs="Times New Roman" w:hint="eastAsia"/>
          <w:sz w:val="24"/>
          <w:szCs w:val="24"/>
        </w:rPr>
        <w:t>安装、调试计划表及</w:t>
      </w:r>
      <w:r w:rsidR="00246FD3" w:rsidRPr="00E82C15">
        <w:rPr>
          <w:rFonts w:cs="Times New Roman" w:hint="eastAsia"/>
          <w:sz w:val="24"/>
          <w:szCs w:val="24"/>
        </w:rPr>
        <w:t>相关</w:t>
      </w:r>
      <w:r w:rsidRPr="00E82C15">
        <w:rPr>
          <w:rFonts w:cs="Times New Roman" w:hint="eastAsia"/>
          <w:sz w:val="24"/>
          <w:szCs w:val="24"/>
        </w:rPr>
        <w:t>注意事项。</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乙方自备</w:t>
      </w:r>
      <w:r w:rsidR="00E82C15">
        <w:rPr>
          <w:rFonts w:cs="Times New Roman" w:hint="eastAsia"/>
          <w:sz w:val="24"/>
          <w:szCs w:val="24"/>
        </w:rPr>
        <w:t>改造、</w:t>
      </w:r>
      <w:r w:rsidRPr="00413C98">
        <w:rPr>
          <w:rFonts w:cs="Times New Roman" w:hint="eastAsia"/>
          <w:sz w:val="24"/>
          <w:szCs w:val="24"/>
        </w:rPr>
        <w:t>安装辅助材料等。</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甲方负责提供厂内电源到设备进线柜电缆及桥架连接。</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对</w:t>
      </w:r>
      <w:r w:rsidR="00E82C15">
        <w:rPr>
          <w:rFonts w:cs="Times New Roman" w:hint="eastAsia"/>
          <w:sz w:val="24"/>
          <w:szCs w:val="24"/>
        </w:rPr>
        <w:t>改造、</w:t>
      </w:r>
      <w:r w:rsidRPr="00413C98">
        <w:rPr>
          <w:rFonts w:cs="Times New Roman" w:hint="eastAsia"/>
          <w:sz w:val="24"/>
          <w:szCs w:val="24"/>
        </w:rPr>
        <w:t>安装完</w:t>
      </w:r>
      <w:r w:rsidR="00E82C15">
        <w:rPr>
          <w:rFonts w:cs="Times New Roman" w:hint="eastAsia"/>
          <w:sz w:val="24"/>
          <w:szCs w:val="24"/>
        </w:rPr>
        <w:t>成</w:t>
      </w:r>
      <w:r w:rsidRPr="00413C98">
        <w:rPr>
          <w:rFonts w:cs="Times New Roman" w:hint="eastAsia"/>
          <w:sz w:val="24"/>
          <w:szCs w:val="24"/>
        </w:rPr>
        <w:t>的设备</w:t>
      </w:r>
      <w:r w:rsidR="00E82C15">
        <w:rPr>
          <w:rFonts w:cs="Times New Roman" w:hint="eastAsia"/>
          <w:sz w:val="24"/>
          <w:szCs w:val="24"/>
        </w:rPr>
        <w:t>，按照</w:t>
      </w:r>
      <w:r w:rsidRPr="00413C98">
        <w:rPr>
          <w:rFonts w:cs="Times New Roman" w:hint="eastAsia"/>
          <w:sz w:val="24"/>
          <w:szCs w:val="24"/>
        </w:rPr>
        <w:t>技术协议要求进行检查，合格后双方签字，进入调试。</w:t>
      </w:r>
    </w:p>
    <w:p w:rsidR="002E2E6C" w:rsidRPr="00413C98" w:rsidRDefault="00E82C15" w:rsidP="00413C98">
      <w:pPr>
        <w:numPr>
          <w:ilvl w:val="0"/>
          <w:numId w:val="32"/>
        </w:numPr>
        <w:spacing w:line="360" w:lineRule="auto"/>
        <w:ind w:left="0" w:firstLineChars="200" w:firstLine="480"/>
        <w:jc w:val="left"/>
        <w:rPr>
          <w:rFonts w:cs="Times New Roman"/>
          <w:sz w:val="24"/>
          <w:szCs w:val="24"/>
        </w:rPr>
      </w:pPr>
      <w:r>
        <w:rPr>
          <w:rFonts w:cs="Times New Roman" w:hint="eastAsia"/>
          <w:sz w:val="24"/>
          <w:szCs w:val="24"/>
        </w:rPr>
        <w:lastRenderedPageBreak/>
        <w:t>设备改造、安装、</w:t>
      </w:r>
      <w:r w:rsidR="002E2E6C" w:rsidRPr="00413C98">
        <w:rPr>
          <w:rFonts w:cs="Times New Roman" w:hint="eastAsia"/>
          <w:sz w:val="24"/>
          <w:szCs w:val="24"/>
        </w:rPr>
        <w:t>调试由乙方负责，甲方应在人力、物力上给予支持，调试程序由空载→单动→联动→负荷试运转按甲方工艺条件，按技术协议试制产品。</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带负荷试车：设备空负荷试车满足要求后，甲方对设备安排物料生产、Cmk数据采集、72小时无故障带负荷试车。</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72小时无故障试车失败，需要重新安排72小时无故障试车。</w:t>
      </w:r>
    </w:p>
    <w:p w:rsidR="002E2E6C" w:rsidRPr="00413C98" w:rsidRDefault="002E2E6C" w:rsidP="00413C98">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安装条件及工艺验收条件应及时提出，逾期造成的后果应由乙方承担。</w:t>
      </w:r>
    </w:p>
    <w:p w:rsidR="002E2E6C" w:rsidRPr="00E82C15" w:rsidRDefault="002E2E6C" w:rsidP="00E82C15">
      <w:pPr>
        <w:numPr>
          <w:ilvl w:val="0"/>
          <w:numId w:val="32"/>
        </w:numPr>
        <w:spacing w:line="360" w:lineRule="auto"/>
        <w:ind w:left="0" w:firstLineChars="200" w:firstLine="480"/>
        <w:jc w:val="left"/>
        <w:rPr>
          <w:rFonts w:cs="Times New Roman"/>
          <w:sz w:val="24"/>
          <w:szCs w:val="24"/>
        </w:rPr>
      </w:pPr>
      <w:r w:rsidRPr="00413C98">
        <w:rPr>
          <w:rFonts w:cs="Times New Roman" w:hint="eastAsia"/>
          <w:sz w:val="24"/>
          <w:szCs w:val="24"/>
        </w:rPr>
        <w:t>乙方负责</w:t>
      </w:r>
      <w:r w:rsidR="00E82C15">
        <w:rPr>
          <w:rFonts w:cs="Times New Roman" w:hint="eastAsia"/>
          <w:sz w:val="24"/>
          <w:szCs w:val="24"/>
        </w:rPr>
        <w:t>设备改造、安装</w:t>
      </w:r>
      <w:r w:rsidRPr="00413C98">
        <w:rPr>
          <w:rFonts w:cs="Times New Roman" w:hint="eastAsia"/>
          <w:sz w:val="24"/>
          <w:szCs w:val="24"/>
        </w:rPr>
        <w:t>调试</w:t>
      </w:r>
      <w:r w:rsidR="00E82C15">
        <w:rPr>
          <w:rFonts w:cs="Times New Roman" w:hint="eastAsia"/>
          <w:sz w:val="24"/>
          <w:szCs w:val="24"/>
        </w:rPr>
        <w:t>及</w:t>
      </w:r>
      <w:r w:rsidRPr="00413C98">
        <w:rPr>
          <w:rFonts w:cs="Times New Roman" w:hint="eastAsia"/>
          <w:sz w:val="24"/>
          <w:szCs w:val="24"/>
        </w:rPr>
        <w:t>负荷试车，所需时间为</w:t>
      </w:r>
      <w:r w:rsidR="00E82C15">
        <w:rPr>
          <w:rFonts w:cs="Times New Roman"/>
          <w:sz w:val="24"/>
          <w:szCs w:val="24"/>
        </w:rPr>
        <w:t>4</w:t>
      </w:r>
      <w:r w:rsidRPr="00413C98">
        <w:rPr>
          <w:rFonts w:cs="Times New Roman"/>
          <w:sz w:val="24"/>
          <w:szCs w:val="24"/>
        </w:rPr>
        <w:t>5</w:t>
      </w:r>
      <w:r w:rsidRPr="00413C98">
        <w:rPr>
          <w:rFonts w:cs="Times New Roman" w:hint="eastAsia"/>
          <w:sz w:val="24"/>
          <w:szCs w:val="24"/>
        </w:rPr>
        <w:t>（具体天数按照不同设备确定）天。</w:t>
      </w:r>
    </w:p>
    <w:p w:rsidR="00AC3669" w:rsidRPr="00413C98" w:rsidRDefault="00AC3669" w:rsidP="00413C98">
      <w:pPr>
        <w:pStyle w:val="a3"/>
        <w:numPr>
          <w:ilvl w:val="0"/>
          <w:numId w:val="6"/>
        </w:numPr>
        <w:spacing w:line="360" w:lineRule="auto"/>
        <w:ind w:left="0" w:firstLine="480"/>
        <w:jc w:val="left"/>
        <w:rPr>
          <w:rFonts w:cs="Arial"/>
          <w:bCs/>
          <w:sz w:val="24"/>
          <w:szCs w:val="24"/>
        </w:rPr>
      </w:pPr>
      <w:r w:rsidRPr="00413C98">
        <w:rPr>
          <w:rFonts w:cs="Arial" w:hint="eastAsia"/>
          <w:bCs/>
          <w:sz w:val="24"/>
          <w:szCs w:val="24"/>
        </w:rPr>
        <w:t>验收：</w:t>
      </w:r>
    </w:p>
    <w:p w:rsidR="00AC3669" w:rsidRPr="00413C98" w:rsidRDefault="00BD5294" w:rsidP="00E82C15">
      <w:pPr>
        <w:spacing w:line="360" w:lineRule="auto"/>
        <w:ind w:left="480" w:firstLine="0"/>
        <w:jc w:val="left"/>
        <w:rPr>
          <w:rFonts w:cs="Times New Roman"/>
          <w:sz w:val="24"/>
          <w:szCs w:val="24"/>
        </w:rPr>
      </w:pPr>
      <w:r w:rsidRPr="00413C98">
        <w:rPr>
          <w:rFonts w:cs="Times New Roman" w:hint="eastAsia"/>
          <w:sz w:val="24"/>
          <w:szCs w:val="24"/>
        </w:rPr>
        <w:t>设备试运行终</w:t>
      </w:r>
      <w:r w:rsidR="00AC3669" w:rsidRPr="00413C98">
        <w:rPr>
          <w:rFonts w:cs="Times New Roman" w:hint="eastAsia"/>
          <w:sz w:val="24"/>
          <w:szCs w:val="24"/>
        </w:rPr>
        <w:t>验收中如出现下列情况：在72</w:t>
      </w:r>
      <w:r w:rsidR="005F0ABA" w:rsidRPr="00413C98">
        <w:rPr>
          <w:rFonts w:cs="Times New Roman" w:hint="eastAsia"/>
          <w:sz w:val="24"/>
          <w:szCs w:val="24"/>
        </w:rPr>
        <w:t>小时</w:t>
      </w:r>
      <w:r w:rsidR="00FD3670" w:rsidRPr="00413C98">
        <w:rPr>
          <w:rFonts w:cs="Times New Roman" w:hint="eastAsia"/>
          <w:sz w:val="24"/>
          <w:szCs w:val="24"/>
        </w:rPr>
        <w:t>内</w:t>
      </w:r>
      <w:r w:rsidR="005F0ABA" w:rsidRPr="00413C98">
        <w:rPr>
          <w:rFonts w:cs="Times New Roman" w:hint="eastAsia"/>
          <w:sz w:val="24"/>
          <w:szCs w:val="24"/>
        </w:rPr>
        <w:t>，因设备本身出现故障停机，维修时间达一小时</w:t>
      </w:r>
      <w:r w:rsidR="00FD3670" w:rsidRPr="00413C98">
        <w:rPr>
          <w:rFonts w:cs="Times New Roman" w:hint="eastAsia"/>
          <w:sz w:val="24"/>
          <w:szCs w:val="24"/>
        </w:rPr>
        <w:t>及</w:t>
      </w:r>
      <w:r w:rsidR="005F0ABA" w:rsidRPr="00413C98">
        <w:rPr>
          <w:rFonts w:cs="Times New Roman" w:hint="eastAsia"/>
          <w:sz w:val="24"/>
          <w:szCs w:val="24"/>
        </w:rPr>
        <w:t>以上应停止计时</w:t>
      </w:r>
      <w:r w:rsidR="00E82C15">
        <w:rPr>
          <w:rFonts w:cs="Times New Roman" w:hint="eastAsia"/>
          <w:sz w:val="24"/>
          <w:szCs w:val="24"/>
        </w:rPr>
        <w:t>，</w:t>
      </w:r>
      <w:r w:rsidR="005F0ABA" w:rsidRPr="00413C98">
        <w:rPr>
          <w:rFonts w:cs="Times New Roman" w:hint="eastAsia"/>
          <w:sz w:val="24"/>
          <w:szCs w:val="24"/>
        </w:rPr>
        <w:t>终验收</w:t>
      </w:r>
      <w:r w:rsidR="00AC3669" w:rsidRPr="00413C98">
        <w:rPr>
          <w:rFonts w:cs="Times New Roman" w:hint="eastAsia"/>
          <w:sz w:val="24"/>
          <w:szCs w:val="24"/>
        </w:rPr>
        <w:t>从维修完成后重新开始。</w:t>
      </w:r>
    </w:p>
    <w:p w:rsidR="00AC3669" w:rsidRPr="00413C98" w:rsidRDefault="00AC3669" w:rsidP="00413C98">
      <w:pPr>
        <w:pStyle w:val="a3"/>
        <w:numPr>
          <w:ilvl w:val="0"/>
          <w:numId w:val="6"/>
        </w:numPr>
        <w:spacing w:line="360" w:lineRule="auto"/>
        <w:ind w:left="0" w:firstLine="480"/>
        <w:jc w:val="left"/>
        <w:rPr>
          <w:rFonts w:cs="Arial"/>
          <w:bCs/>
          <w:sz w:val="24"/>
          <w:szCs w:val="24"/>
        </w:rPr>
      </w:pPr>
      <w:r w:rsidRPr="00413C98">
        <w:rPr>
          <w:rFonts w:cs="Arial" w:hint="eastAsia"/>
          <w:bCs/>
          <w:sz w:val="24"/>
          <w:szCs w:val="24"/>
        </w:rPr>
        <w:t>质量保证</w:t>
      </w:r>
      <w:r w:rsidR="00BD5294" w:rsidRPr="00413C98">
        <w:rPr>
          <w:rFonts w:cs="Arial" w:hint="eastAsia"/>
          <w:bCs/>
          <w:sz w:val="24"/>
          <w:szCs w:val="24"/>
        </w:rPr>
        <w:t>及技术服务</w:t>
      </w:r>
    </w:p>
    <w:p w:rsidR="00AC3669" w:rsidRPr="00413C98" w:rsidRDefault="00AC3669" w:rsidP="00413C98">
      <w:pPr>
        <w:numPr>
          <w:ilvl w:val="0"/>
          <w:numId w:val="34"/>
        </w:numPr>
        <w:spacing w:line="360" w:lineRule="auto"/>
        <w:ind w:left="0" w:firstLineChars="200" w:firstLine="480"/>
        <w:jc w:val="left"/>
        <w:rPr>
          <w:rFonts w:cs="Times New Roman"/>
          <w:sz w:val="24"/>
          <w:szCs w:val="24"/>
        </w:rPr>
      </w:pPr>
      <w:r w:rsidRPr="00413C98">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413C98" w:rsidRDefault="00AC3669" w:rsidP="00413C98">
      <w:pPr>
        <w:numPr>
          <w:ilvl w:val="0"/>
          <w:numId w:val="34"/>
        </w:numPr>
        <w:spacing w:line="360" w:lineRule="auto"/>
        <w:ind w:left="0" w:firstLineChars="200" w:firstLine="480"/>
        <w:jc w:val="left"/>
        <w:rPr>
          <w:rFonts w:cs="Times New Roman"/>
          <w:sz w:val="24"/>
          <w:szCs w:val="24"/>
        </w:rPr>
      </w:pPr>
      <w:r w:rsidRPr="00413C98">
        <w:rPr>
          <w:rFonts w:cs="Times New Roman" w:hint="eastAsia"/>
          <w:sz w:val="24"/>
          <w:szCs w:val="24"/>
        </w:rPr>
        <w:t>质保期内，对由于零、部件质量问题造成的损坏，乙方将提供现场服务，免费维修、更换损坏的零部件。由于甲方人为原因造成的零、部件损坏，乙方有义务对损坏零、部</w:t>
      </w:r>
      <w:r w:rsidRPr="00413C98">
        <w:rPr>
          <w:rFonts w:cs="Times New Roman" w:hint="eastAsia"/>
          <w:sz w:val="24"/>
          <w:szCs w:val="24"/>
        </w:rPr>
        <w:lastRenderedPageBreak/>
        <w:t>件作有偿的维修、更换。</w:t>
      </w:r>
      <w:r w:rsidR="00C1323E" w:rsidRPr="00413C98">
        <w:rPr>
          <w:rFonts w:cs="Times New Roman" w:hint="eastAsia"/>
          <w:color w:val="000000" w:themeColor="text1"/>
          <w:sz w:val="24"/>
          <w:szCs w:val="24"/>
        </w:rPr>
        <w:t>如果乙方原因严重影响甲方正常生产，</w:t>
      </w:r>
      <w:r w:rsidRPr="00413C98">
        <w:rPr>
          <w:rFonts w:cs="Times New Roman" w:hint="eastAsia"/>
          <w:sz w:val="24"/>
          <w:szCs w:val="24"/>
        </w:rPr>
        <w:t>甲方有权选择第三方提供维修服务，由此产生的费用由乙方承担。</w:t>
      </w:r>
    </w:p>
    <w:p w:rsidR="00AC3669" w:rsidRPr="00413C98" w:rsidRDefault="00AC3669" w:rsidP="00413C98">
      <w:pPr>
        <w:numPr>
          <w:ilvl w:val="0"/>
          <w:numId w:val="34"/>
        </w:numPr>
        <w:spacing w:line="360" w:lineRule="auto"/>
        <w:ind w:left="0" w:firstLineChars="200" w:firstLine="480"/>
        <w:jc w:val="left"/>
        <w:rPr>
          <w:rFonts w:cs="Times New Roman"/>
          <w:sz w:val="24"/>
          <w:szCs w:val="24"/>
        </w:rPr>
      </w:pPr>
      <w:r w:rsidRPr="00413C98">
        <w:rPr>
          <w:rFonts w:cs="Times New Roman" w:hint="eastAsia"/>
          <w:sz w:val="24"/>
          <w:szCs w:val="24"/>
        </w:rPr>
        <w:t>设备发生故障后，乙方应在接到故障通知</w:t>
      </w:r>
      <w:r w:rsidR="00C1323E" w:rsidRPr="00413C98">
        <w:rPr>
          <w:rFonts w:cs="Times New Roman"/>
          <w:sz w:val="24"/>
          <w:szCs w:val="24"/>
        </w:rPr>
        <w:t>4</w:t>
      </w:r>
      <w:r w:rsidRPr="00413C98">
        <w:rPr>
          <w:rFonts w:cs="Times New Roman" w:hint="eastAsia"/>
          <w:sz w:val="24"/>
          <w:szCs w:val="24"/>
        </w:rPr>
        <w:t>小时内给予解答；</w:t>
      </w:r>
      <w:r w:rsidR="00C1323E" w:rsidRPr="00413C98">
        <w:rPr>
          <w:rFonts w:cs="Times New Roman" w:hint="eastAsia"/>
          <w:sz w:val="24"/>
          <w:szCs w:val="24"/>
        </w:rPr>
        <w:t>如需现场解决</w:t>
      </w:r>
      <w:r w:rsidRPr="00413C98">
        <w:rPr>
          <w:rFonts w:cs="Times New Roman" w:hint="eastAsia"/>
          <w:sz w:val="24"/>
          <w:szCs w:val="24"/>
        </w:rPr>
        <w:t>，乙方应在接到故障通知后24 小时内派</w:t>
      </w:r>
      <w:r w:rsidR="00746905" w:rsidRPr="00413C98">
        <w:rPr>
          <w:rFonts w:cs="Times New Roman" w:hint="eastAsia"/>
          <w:sz w:val="24"/>
          <w:szCs w:val="24"/>
        </w:rPr>
        <w:t>遣</w:t>
      </w:r>
      <w:r w:rsidRPr="00413C98">
        <w:rPr>
          <w:rFonts w:cs="Times New Roman" w:hint="eastAsia"/>
          <w:sz w:val="24"/>
          <w:szCs w:val="24"/>
        </w:rPr>
        <w:t>服务人员到达现场。</w:t>
      </w:r>
    </w:p>
    <w:p w:rsidR="00AC3669" w:rsidRPr="00413C98" w:rsidRDefault="00AC3669" w:rsidP="00413C98">
      <w:pPr>
        <w:numPr>
          <w:ilvl w:val="0"/>
          <w:numId w:val="34"/>
        </w:numPr>
        <w:spacing w:line="360" w:lineRule="auto"/>
        <w:ind w:left="0" w:firstLineChars="200" w:firstLine="480"/>
        <w:jc w:val="left"/>
        <w:rPr>
          <w:rFonts w:cs="Times New Roman"/>
          <w:sz w:val="24"/>
          <w:szCs w:val="24"/>
        </w:rPr>
      </w:pPr>
      <w:r w:rsidRPr="00413C98">
        <w:rPr>
          <w:rFonts w:cs="Times New Roman" w:hint="eastAsia"/>
          <w:sz w:val="24"/>
          <w:szCs w:val="24"/>
        </w:rPr>
        <w:t>质量保证期后的服务可以是有偿服务，乙方可以低于市场价的优惠价格收取相应费用。</w:t>
      </w:r>
    </w:p>
    <w:p w:rsidR="00AC3669" w:rsidRPr="00413C98" w:rsidRDefault="00AC3669" w:rsidP="00413C98">
      <w:pPr>
        <w:numPr>
          <w:ilvl w:val="0"/>
          <w:numId w:val="34"/>
        </w:numPr>
        <w:spacing w:line="360" w:lineRule="auto"/>
        <w:ind w:left="0" w:firstLineChars="200" w:firstLine="480"/>
        <w:jc w:val="left"/>
        <w:rPr>
          <w:rFonts w:cs="Times New Roman"/>
          <w:sz w:val="24"/>
          <w:szCs w:val="24"/>
        </w:rPr>
      </w:pPr>
      <w:r w:rsidRPr="00413C98">
        <w:rPr>
          <w:rFonts w:cs="Times New Roman" w:hint="eastAsia"/>
          <w:sz w:val="24"/>
          <w:szCs w:val="24"/>
        </w:rPr>
        <w:t>甲方因设备质量问题所遭受的损失，乙方应予以赔偿。</w:t>
      </w:r>
    </w:p>
    <w:p w:rsidR="00BC22FD" w:rsidRPr="00413C98" w:rsidRDefault="00BC22FD" w:rsidP="00413C98">
      <w:pPr>
        <w:pStyle w:val="a3"/>
        <w:widowControl w:val="0"/>
        <w:numPr>
          <w:ilvl w:val="0"/>
          <w:numId w:val="6"/>
        </w:numPr>
        <w:spacing w:line="360" w:lineRule="auto"/>
        <w:ind w:left="0" w:firstLine="480"/>
        <w:jc w:val="left"/>
        <w:rPr>
          <w:rFonts w:cs="Arial"/>
          <w:bCs/>
          <w:sz w:val="24"/>
          <w:szCs w:val="24"/>
        </w:rPr>
      </w:pPr>
      <w:r w:rsidRPr="00413C98">
        <w:rPr>
          <w:rFonts w:cs="Arial" w:hint="eastAsia"/>
          <w:bCs/>
          <w:sz w:val="24"/>
          <w:szCs w:val="24"/>
        </w:rPr>
        <w:t>交货约定：</w:t>
      </w:r>
    </w:p>
    <w:p w:rsidR="00BC22FD" w:rsidRPr="00413C98" w:rsidRDefault="00BC22FD" w:rsidP="00413C98">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413C98">
        <w:rPr>
          <w:rFonts w:cs="Times New Roman" w:hint="eastAsia"/>
          <w:sz w:val="24"/>
          <w:szCs w:val="24"/>
        </w:rPr>
        <w:t>乙方应采取确保设备安全的包装材料和包装方式，相关包装费用由乙方承担。</w:t>
      </w:r>
    </w:p>
    <w:p w:rsidR="00BC22FD" w:rsidRPr="00413C98" w:rsidRDefault="00BC22FD" w:rsidP="00413C98">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413C98">
        <w:rPr>
          <w:rFonts w:cs="Times New Roman" w:hint="eastAsia"/>
          <w:sz w:val="24"/>
          <w:szCs w:val="24"/>
        </w:rPr>
        <w:t>乙方发货时应随附产品检验报告单及发货明细书并于交货时一并交与甲方，否则甲方有权不予接收设备。</w:t>
      </w:r>
    </w:p>
    <w:p w:rsidR="00BC22FD" w:rsidRPr="00413C98" w:rsidRDefault="00E512E3" w:rsidP="00413C98">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413C98">
        <w:rPr>
          <w:rFonts w:cs="Times New Roman" w:hint="eastAsia"/>
          <w:sz w:val="24"/>
          <w:szCs w:val="24"/>
        </w:rPr>
        <w:t>合同签订后乙方须在1周内</w:t>
      </w:r>
      <w:r w:rsidR="00BC22FD" w:rsidRPr="00413C98">
        <w:rPr>
          <w:rFonts w:cs="Times New Roman" w:hint="eastAsia"/>
          <w:sz w:val="24"/>
          <w:szCs w:val="24"/>
        </w:rPr>
        <w:t>按节点制定交货计划提交甲方</w:t>
      </w:r>
      <w:r w:rsidRPr="00413C98">
        <w:rPr>
          <w:rFonts w:cs="Times New Roman" w:hint="eastAsia"/>
          <w:sz w:val="24"/>
          <w:szCs w:val="24"/>
        </w:rPr>
        <w:t>，</w:t>
      </w:r>
      <w:r w:rsidR="00BC22FD" w:rsidRPr="00413C98">
        <w:rPr>
          <w:rFonts w:cs="Times New Roman" w:hint="eastAsia"/>
          <w:sz w:val="24"/>
          <w:szCs w:val="24"/>
        </w:rPr>
        <w:t>并每周</w:t>
      </w:r>
      <w:r w:rsidRPr="00413C98">
        <w:rPr>
          <w:rFonts w:cs="Times New Roman" w:hint="eastAsia"/>
          <w:sz w:val="24"/>
          <w:szCs w:val="24"/>
        </w:rPr>
        <w:t>向甲方</w:t>
      </w:r>
      <w:r w:rsidR="00BC22FD" w:rsidRPr="00413C98">
        <w:rPr>
          <w:rFonts w:cs="Times New Roman" w:hint="eastAsia"/>
          <w:sz w:val="24"/>
          <w:szCs w:val="24"/>
        </w:rPr>
        <w:t>更新进度，节点包含：图纸设计、</w:t>
      </w:r>
      <w:r w:rsidR="00BC22FD" w:rsidRPr="00413C98">
        <w:rPr>
          <w:rFonts w:cs="Times New Roman"/>
          <w:sz w:val="24"/>
          <w:szCs w:val="24"/>
        </w:rPr>
        <w:t>加工采购</w:t>
      </w:r>
      <w:r w:rsidR="00BC22FD" w:rsidRPr="00413C98">
        <w:rPr>
          <w:rFonts w:cs="Times New Roman" w:hint="eastAsia"/>
          <w:sz w:val="24"/>
          <w:szCs w:val="24"/>
        </w:rPr>
        <w:t>、</w:t>
      </w:r>
      <w:r w:rsidR="00BC22FD" w:rsidRPr="00413C98">
        <w:rPr>
          <w:rFonts w:cs="Times New Roman"/>
          <w:sz w:val="24"/>
          <w:szCs w:val="24"/>
        </w:rPr>
        <w:t>机械组装</w:t>
      </w:r>
      <w:r w:rsidR="00BC22FD" w:rsidRPr="00413C98">
        <w:rPr>
          <w:rFonts w:cs="Times New Roman" w:hint="eastAsia"/>
          <w:sz w:val="24"/>
          <w:szCs w:val="24"/>
        </w:rPr>
        <w:t>、</w:t>
      </w:r>
      <w:r w:rsidR="00BC22FD" w:rsidRPr="00413C98">
        <w:rPr>
          <w:rFonts w:cs="Times New Roman"/>
          <w:sz w:val="24"/>
          <w:szCs w:val="24"/>
        </w:rPr>
        <w:t>电气组装</w:t>
      </w:r>
      <w:r w:rsidR="00BC22FD" w:rsidRPr="00413C98">
        <w:rPr>
          <w:rFonts w:cs="Times New Roman" w:hint="eastAsia"/>
          <w:sz w:val="24"/>
          <w:szCs w:val="24"/>
        </w:rPr>
        <w:t>、</w:t>
      </w:r>
      <w:r w:rsidR="00BC22FD" w:rsidRPr="00413C98">
        <w:rPr>
          <w:rFonts w:cs="Times New Roman"/>
          <w:sz w:val="24"/>
          <w:szCs w:val="24"/>
        </w:rPr>
        <w:t>出厂验收</w:t>
      </w:r>
      <w:r w:rsidR="00BC22FD" w:rsidRPr="00413C98">
        <w:rPr>
          <w:rFonts w:cs="Times New Roman" w:hint="eastAsia"/>
          <w:sz w:val="24"/>
          <w:szCs w:val="24"/>
        </w:rPr>
        <w:t>、</w:t>
      </w:r>
      <w:r w:rsidR="00BC22FD" w:rsidRPr="00413C98">
        <w:rPr>
          <w:rFonts w:cs="Times New Roman"/>
          <w:sz w:val="24"/>
          <w:szCs w:val="24"/>
        </w:rPr>
        <w:t>包装发货</w:t>
      </w:r>
      <w:r w:rsidR="00BC22FD" w:rsidRPr="00413C98">
        <w:rPr>
          <w:rFonts w:cs="Times New Roman" w:hint="eastAsia"/>
          <w:sz w:val="24"/>
          <w:szCs w:val="24"/>
        </w:rPr>
        <w:t>。</w:t>
      </w:r>
    </w:p>
    <w:p w:rsidR="00E95771" w:rsidRPr="00413C98" w:rsidRDefault="00E95771" w:rsidP="00413C98">
      <w:pPr>
        <w:pStyle w:val="a3"/>
        <w:widowControl w:val="0"/>
        <w:numPr>
          <w:ilvl w:val="0"/>
          <w:numId w:val="6"/>
        </w:numPr>
        <w:spacing w:line="360" w:lineRule="auto"/>
        <w:ind w:left="0" w:firstLine="480"/>
        <w:jc w:val="left"/>
        <w:rPr>
          <w:rFonts w:cs="Arial"/>
          <w:bCs/>
          <w:sz w:val="24"/>
          <w:szCs w:val="24"/>
        </w:rPr>
      </w:pPr>
      <w:r w:rsidRPr="00413C98">
        <w:rPr>
          <w:rFonts w:cs="Arial" w:hint="eastAsia"/>
          <w:bCs/>
          <w:sz w:val="24"/>
          <w:szCs w:val="24"/>
        </w:rPr>
        <w:t>其它：</w:t>
      </w:r>
    </w:p>
    <w:p w:rsidR="00E95771" w:rsidRPr="002575F8" w:rsidRDefault="00E95771" w:rsidP="00413C98">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2575F8">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2575F8" w:rsidRDefault="00E95771" w:rsidP="00413C98">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2575F8">
        <w:rPr>
          <w:rFonts w:cs="Times New Roman"/>
          <w:sz w:val="24"/>
          <w:szCs w:val="24"/>
        </w:rPr>
        <w:t>在签订合同后，</w:t>
      </w:r>
      <w:r w:rsidRPr="002575F8">
        <w:rPr>
          <w:rFonts w:cs="Times New Roman" w:hint="eastAsia"/>
          <w:sz w:val="24"/>
          <w:szCs w:val="24"/>
        </w:rPr>
        <w:t>若买方生产、使用要求有所变化，</w:t>
      </w:r>
      <w:r w:rsidRPr="002575F8">
        <w:rPr>
          <w:rFonts w:cs="Times New Roman"/>
          <w:sz w:val="24"/>
          <w:szCs w:val="24"/>
        </w:rPr>
        <w:t>买方保留对本协议书提出补充要求和修改的权利，卖方应允诺予以配合。如提出修改，具体项目和条件由买卖双方商定。</w:t>
      </w:r>
    </w:p>
    <w:p w:rsidR="00E95771" w:rsidRPr="002575F8" w:rsidRDefault="00E95771" w:rsidP="00413C98">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2575F8">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413C98" w:rsidRDefault="00E95771" w:rsidP="00413C98">
      <w:pPr>
        <w:adjustRightInd w:val="0"/>
        <w:snapToGrid w:val="0"/>
        <w:spacing w:line="360" w:lineRule="auto"/>
        <w:ind w:left="0" w:firstLineChars="200" w:firstLine="480"/>
        <w:jc w:val="left"/>
        <w:textAlignment w:val="baseline"/>
        <w:rPr>
          <w:rFonts w:cs="Times New Roman"/>
          <w:color w:val="FF0000"/>
          <w:sz w:val="24"/>
          <w:szCs w:val="24"/>
        </w:rPr>
      </w:pPr>
    </w:p>
    <w:sectPr w:rsidR="00E95771" w:rsidRPr="00413C98" w:rsidSect="0076200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6F" w:rsidRDefault="00D7646F" w:rsidP="006731AF">
      <w:r>
        <w:separator/>
      </w:r>
    </w:p>
  </w:endnote>
  <w:endnote w:type="continuationSeparator" w:id="0">
    <w:p w:rsidR="00D7646F" w:rsidRDefault="00D7646F"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6F" w:rsidRDefault="00D7646F" w:rsidP="006731AF">
      <w:r>
        <w:separator/>
      </w:r>
    </w:p>
  </w:footnote>
  <w:footnote w:type="continuationSeparator" w:id="0">
    <w:p w:rsidR="00D7646F" w:rsidRDefault="00D7646F"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586ECD12"/>
    <w:lvl w:ilvl="0" w:tplc="AE383B98">
      <w:start w:val="1"/>
      <w:numFmt w:val="chineseCountingThousand"/>
      <w:suff w:val="space"/>
      <w:lvlText w:val="%1、"/>
      <w:lvlJc w:val="left"/>
      <w:pPr>
        <w:ind w:left="79" w:hanging="79"/>
      </w:pPr>
      <w:rPr>
        <w:rFonts w:hint="eastAsia"/>
      </w:rPr>
    </w:lvl>
    <w:lvl w:ilvl="1" w:tplc="CFF466B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1270" w:hanging="420"/>
      </w:p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19" w15:restartNumberingAfterBreak="0">
    <w:nsid w:val="214046A5"/>
    <w:multiLevelType w:val="hybridMultilevel"/>
    <w:tmpl w:val="DF5446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E79AB1C6"/>
    <w:lvl w:ilvl="0" w:tplc="859AC354">
      <w:start w:val="1"/>
      <w:numFmt w:val="chineseCountingThousand"/>
      <w:suff w:val="space"/>
      <w:lvlText w:val="%1、"/>
      <w:lvlJc w:val="left"/>
      <w:pPr>
        <w:ind w:left="935"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23A3A39"/>
    <w:multiLevelType w:val="hybridMultilevel"/>
    <w:tmpl w:val="AB78CC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5EF352C1"/>
    <w:multiLevelType w:val="hybridMultilevel"/>
    <w:tmpl w:val="FC60AA90"/>
    <w:lvl w:ilvl="0" w:tplc="AE383B98">
      <w:start w:val="1"/>
      <w:numFmt w:val="chineseCountingThousand"/>
      <w:suff w:val="space"/>
      <w:lvlText w:val="%1、"/>
      <w:lvlJc w:val="left"/>
      <w:pPr>
        <w:ind w:left="79" w:hanging="79"/>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8"/>
  </w:num>
  <w:num w:numId="3">
    <w:abstractNumId w:val="35"/>
  </w:num>
  <w:num w:numId="4">
    <w:abstractNumId w:val="3"/>
  </w:num>
  <w:num w:numId="5">
    <w:abstractNumId w:val="2"/>
  </w:num>
  <w:num w:numId="6">
    <w:abstractNumId w:val="15"/>
  </w:num>
  <w:num w:numId="7">
    <w:abstractNumId w:val="22"/>
  </w:num>
  <w:num w:numId="8">
    <w:abstractNumId w:val="37"/>
  </w:num>
  <w:num w:numId="9">
    <w:abstractNumId w:val="29"/>
  </w:num>
  <w:num w:numId="10">
    <w:abstractNumId w:val="42"/>
  </w:num>
  <w:num w:numId="11">
    <w:abstractNumId w:val="34"/>
  </w:num>
  <w:num w:numId="12">
    <w:abstractNumId w:val="30"/>
  </w:num>
  <w:num w:numId="13">
    <w:abstractNumId w:val="17"/>
  </w:num>
  <w:num w:numId="14">
    <w:abstractNumId w:val="43"/>
  </w:num>
  <w:num w:numId="15">
    <w:abstractNumId w:val="11"/>
  </w:num>
  <w:num w:numId="16">
    <w:abstractNumId w:val="26"/>
  </w:num>
  <w:num w:numId="17">
    <w:abstractNumId w:val="4"/>
  </w:num>
  <w:num w:numId="18">
    <w:abstractNumId w:val="8"/>
  </w:num>
  <w:num w:numId="19">
    <w:abstractNumId w:val="25"/>
  </w:num>
  <w:num w:numId="20">
    <w:abstractNumId w:val="41"/>
  </w:num>
  <w:num w:numId="21">
    <w:abstractNumId w:val="12"/>
  </w:num>
  <w:num w:numId="22">
    <w:abstractNumId w:val="9"/>
  </w:num>
  <w:num w:numId="23">
    <w:abstractNumId w:val="14"/>
  </w:num>
  <w:num w:numId="24">
    <w:abstractNumId w:val="32"/>
  </w:num>
  <w:num w:numId="25">
    <w:abstractNumId w:val="6"/>
  </w:num>
  <w:num w:numId="26">
    <w:abstractNumId w:val="13"/>
  </w:num>
  <w:num w:numId="27">
    <w:abstractNumId w:val="5"/>
  </w:num>
  <w:num w:numId="28">
    <w:abstractNumId w:val="33"/>
  </w:num>
  <w:num w:numId="29">
    <w:abstractNumId w:val="28"/>
  </w:num>
  <w:num w:numId="30">
    <w:abstractNumId w:val="27"/>
  </w:num>
  <w:num w:numId="31">
    <w:abstractNumId w:val="24"/>
  </w:num>
  <w:num w:numId="32">
    <w:abstractNumId w:val="40"/>
  </w:num>
  <w:num w:numId="33">
    <w:abstractNumId w:val="0"/>
  </w:num>
  <w:num w:numId="34">
    <w:abstractNumId w:val="10"/>
  </w:num>
  <w:num w:numId="35">
    <w:abstractNumId w:val="23"/>
  </w:num>
  <w:num w:numId="36">
    <w:abstractNumId w:val="39"/>
  </w:num>
  <w:num w:numId="37">
    <w:abstractNumId w:val="16"/>
  </w:num>
  <w:num w:numId="38">
    <w:abstractNumId w:val="18"/>
  </w:num>
  <w:num w:numId="39">
    <w:abstractNumId w:val="20"/>
  </w:num>
  <w:num w:numId="40">
    <w:abstractNumId w:val="7"/>
  </w:num>
  <w:num w:numId="41">
    <w:abstractNumId w:val="1"/>
  </w:num>
  <w:num w:numId="42">
    <w:abstractNumId w:val="31"/>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0D2D"/>
    <w:rsid w:val="00021794"/>
    <w:rsid w:val="0003246F"/>
    <w:rsid w:val="000359AE"/>
    <w:rsid w:val="000469BE"/>
    <w:rsid w:val="0006312F"/>
    <w:rsid w:val="00073214"/>
    <w:rsid w:val="000A3425"/>
    <w:rsid w:val="000A3E88"/>
    <w:rsid w:val="000C5A7D"/>
    <w:rsid w:val="000C6CD2"/>
    <w:rsid w:val="000D1CE1"/>
    <w:rsid w:val="000F5BD3"/>
    <w:rsid w:val="00111A86"/>
    <w:rsid w:val="001131A6"/>
    <w:rsid w:val="0014061E"/>
    <w:rsid w:val="00142005"/>
    <w:rsid w:val="0015246A"/>
    <w:rsid w:val="001533D5"/>
    <w:rsid w:val="00154760"/>
    <w:rsid w:val="00162515"/>
    <w:rsid w:val="0016391B"/>
    <w:rsid w:val="001642F9"/>
    <w:rsid w:val="00172D10"/>
    <w:rsid w:val="00185BDB"/>
    <w:rsid w:val="00187A8D"/>
    <w:rsid w:val="00193C0E"/>
    <w:rsid w:val="001948EE"/>
    <w:rsid w:val="001B622F"/>
    <w:rsid w:val="001B78E2"/>
    <w:rsid w:val="001C25E9"/>
    <w:rsid w:val="001D2CAA"/>
    <w:rsid w:val="001D56AD"/>
    <w:rsid w:val="001F16EF"/>
    <w:rsid w:val="002054A1"/>
    <w:rsid w:val="0022009B"/>
    <w:rsid w:val="002268B1"/>
    <w:rsid w:val="00232276"/>
    <w:rsid w:val="00242BFC"/>
    <w:rsid w:val="00246FD3"/>
    <w:rsid w:val="002575F8"/>
    <w:rsid w:val="00257B76"/>
    <w:rsid w:val="00260D0B"/>
    <w:rsid w:val="00274112"/>
    <w:rsid w:val="002930A5"/>
    <w:rsid w:val="0029345B"/>
    <w:rsid w:val="00295AC6"/>
    <w:rsid w:val="00296114"/>
    <w:rsid w:val="00297C34"/>
    <w:rsid w:val="002B5BB7"/>
    <w:rsid w:val="002C3411"/>
    <w:rsid w:val="002D6E49"/>
    <w:rsid w:val="002E2E6C"/>
    <w:rsid w:val="002F1259"/>
    <w:rsid w:val="002F452B"/>
    <w:rsid w:val="00311D40"/>
    <w:rsid w:val="00320B2F"/>
    <w:rsid w:val="00322B05"/>
    <w:rsid w:val="00354ADD"/>
    <w:rsid w:val="0037143D"/>
    <w:rsid w:val="00372B6F"/>
    <w:rsid w:val="00390773"/>
    <w:rsid w:val="003A49F0"/>
    <w:rsid w:val="003B5973"/>
    <w:rsid w:val="003C0220"/>
    <w:rsid w:val="003C4CB2"/>
    <w:rsid w:val="003E6E21"/>
    <w:rsid w:val="003F2411"/>
    <w:rsid w:val="00400625"/>
    <w:rsid w:val="0040493E"/>
    <w:rsid w:val="00406E83"/>
    <w:rsid w:val="00413C98"/>
    <w:rsid w:val="0041611B"/>
    <w:rsid w:val="004306D2"/>
    <w:rsid w:val="004370EA"/>
    <w:rsid w:val="0044421D"/>
    <w:rsid w:val="00444840"/>
    <w:rsid w:val="00445B61"/>
    <w:rsid w:val="0047075E"/>
    <w:rsid w:val="004800D2"/>
    <w:rsid w:val="0048799A"/>
    <w:rsid w:val="00494EE4"/>
    <w:rsid w:val="004A6984"/>
    <w:rsid w:val="004B5EB9"/>
    <w:rsid w:val="004C7D5F"/>
    <w:rsid w:val="004D3D37"/>
    <w:rsid w:val="004D6FC5"/>
    <w:rsid w:val="004D7A77"/>
    <w:rsid w:val="004E0936"/>
    <w:rsid w:val="004E6B45"/>
    <w:rsid w:val="004E77B6"/>
    <w:rsid w:val="004F6F4A"/>
    <w:rsid w:val="00507E0D"/>
    <w:rsid w:val="00510C7F"/>
    <w:rsid w:val="00530907"/>
    <w:rsid w:val="00533B3C"/>
    <w:rsid w:val="00557776"/>
    <w:rsid w:val="005623AD"/>
    <w:rsid w:val="00574AF0"/>
    <w:rsid w:val="005844FF"/>
    <w:rsid w:val="00592282"/>
    <w:rsid w:val="00596D63"/>
    <w:rsid w:val="005A157B"/>
    <w:rsid w:val="005A2771"/>
    <w:rsid w:val="005A77D4"/>
    <w:rsid w:val="005C7A75"/>
    <w:rsid w:val="005D0636"/>
    <w:rsid w:val="005E4633"/>
    <w:rsid w:val="005E4F13"/>
    <w:rsid w:val="005F0ABA"/>
    <w:rsid w:val="00602348"/>
    <w:rsid w:val="00603836"/>
    <w:rsid w:val="006172EF"/>
    <w:rsid w:val="0062631A"/>
    <w:rsid w:val="00647285"/>
    <w:rsid w:val="00650BC8"/>
    <w:rsid w:val="006731AF"/>
    <w:rsid w:val="006800FD"/>
    <w:rsid w:val="006815B7"/>
    <w:rsid w:val="0068491D"/>
    <w:rsid w:val="006A3DC8"/>
    <w:rsid w:val="006C1621"/>
    <w:rsid w:val="006C46AE"/>
    <w:rsid w:val="006C694A"/>
    <w:rsid w:val="006C7C3D"/>
    <w:rsid w:val="006D31BE"/>
    <w:rsid w:val="006F25E6"/>
    <w:rsid w:val="006F2B62"/>
    <w:rsid w:val="006F7251"/>
    <w:rsid w:val="006F7EF2"/>
    <w:rsid w:val="0070793D"/>
    <w:rsid w:val="007207C0"/>
    <w:rsid w:val="00723277"/>
    <w:rsid w:val="007258C7"/>
    <w:rsid w:val="007311D6"/>
    <w:rsid w:val="00732E91"/>
    <w:rsid w:val="00746905"/>
    <w:rsid w:val="007501F5"/>
    <w:rsid w:val="00750B93"/>
    <w:rsid w:val="00756142"/>
    <w:rsid w:val="00762004"/>
    <w:rsid w:val="0078211A"/>
    <w:rsid w:val="0079502D"/>
    <w:rsid w:val="007A7379"/>
    <w:rsid w:val="007B4F99"/>
    <w:rsid w:val="007C2772"/>
    <w:rsid w:val="007C47A0"/>
    <w:rsid w:val="007C5037"/>
    <w:rsid w:val="007C5480"/>
    <w:rsid w:val="007F01E3"/>
    <w:rsid w:val="00811CC6"/>
    <w:rsid w:val="008165EC"/>
    <w:rsid w:val="00820266"/>
    <w:rsid w:val="00824ACF"/>
    <w:rsid w:val="008274B1"/>
    <w:rsid w:val="00830129"/>
    <w:rsid w:val="0084489F"/>
    <w:rsid w:val="0086136D"/>
    <w:rsid w:val="00870F22"/>
    <w:rsid w:val="00897D9B"/>
    <w:rsid w:val="008A42DF"/>
    <w:rsid w:val="008B0B38"/>
    <w:rsid w:val="008E0169"/>
    <w:rsid w:val="008E094F"/>
    <w:rsid w:val="008E2747"/>
    <w:rsid w:val="008E2CE5"/>
    <w:rsid w:val="008F2FBA"/>
    <w:rsid w:val="00910B16"/>
    <w:rsid w:val="00926829"/>
    <w:rsid w:val="00931B86"/>
    <w:rsid w:val="009672BA"/>
    <w:rsid w:val="009731FA"/>
    <w:rsid w:val="00983993"/>
    <w:rsid w:val="009904BB"/>
    <w:rsid w:val="009B7233"/>
    <w:rsid w:val="009D169B"/>
    <w:rsid w:val="009D6ECA"/>
    <w:rsid w:val="009D7647"/>
    <w:rsid w:val="009E390E"/>
    <w:rsid w:val="009E45D1"/>
    <w:rsid w:val="009F0B6B"/>
    <w:rsid w:val="00A01007"/>
    <w:rsid w:val="00A02285"/>
    <w:rsid w:val="00A03297"/>
    <w:rsid w:val="00A051BC"/>
    <w:rsid w:val="00A1408F"/>
    <w:rsid w:val="00A1576A"/>
    <w:rsid w:val="00A35AB4"/>
    <w:rsid w:val="00A55C6C"/>
    <w:rsid w:val="00A5685D"/>
    <w:rsid w:val="00A642F1"/>
    <w:rsid w:val="00A827F5"/>
    <w:rsid w:val="00A8765E"/>
    <w:rsid w:val="00AA4B7A"/>
    <w:rsid w:val="00AA5B21"/>
    <w:rsid w:val="00AB333F"/>
    <w:rsid w:val="00AC3669"/>
    <w:rsid w:val="00AC40B0"/>
    <w:rsid w:val="00AC731B"/>
    <w:rsid w:val="00AD7FFB"/>
    <w:rsid w:val="00AF66E2"/>
    <w:rsid w:val="00B02C87"/>
    <w:rsid w:val="00B0535C"/>
    <w:rsid w:val="00B1672E"/>
    <w:rsid w:val="00B17212"/>
    <w:rsid w:val="00B30051"/>
    <w:rsid w:val="00B414BB"/>
    <w:rsid w:val="00B43038"/>
    <w:rsid w:val="00B466D1"/>
    <w:rsid w:val="00B578E7"/>
    <w:rsid w:val="00B82B28"/>
    <w:rsid w:val="00BA5CDD"/>
    <w:rsid w:val="00BB65A7"/>
    <w:rsid w:val="00BC04F0"/>
    <w:rsid w:val="00BC22FD"/>
    <w:rsid w:val="00BD27A1"/>
    <w:rsid w:val="00BD5294"/>
    <w:rsid w:val="00C01BA7"/>
    <w:rsid w:val="00C02016"/>
    <w:rsid w:val="00C07BC4"/>
    <w:rsid w:val="00C1323E"/>
    <w:rsid w:val="00C3243D"/>
    <w:rsid w:val="00C34BE5"/>
    <w:rsid w:val="00C3661C"/>
    <w:rsid w:val="00C36F8F"/>
    <w:rsid w:val="00C54502"/>
    <w:rsid w:val="00C57304"/>
    <w:rsid w:val="00C61825"/>
    <w:rsid w:val="00C705F4"/>
    <w:rsid w:val="00C80BF2"/>
    <w:rsid w:val="00CA3FD3"/>
    <w:rsid w:val="00CB68E0"/>
    <w:rsid w:val="00CD45EC"/>
    <w:rsid w:val="00CD55E0"/>
    <w:rsid w:val="00CD6672"/>
    <w:rsid w:val="00CE1EE7"/>
    <w:rsid w:val="00CE2F2F"/>
    <w:rsid w:val="00CF72F7"/>
    <w:rsid w:val="00D06BC8"/>
    <w:rsid w:val="00D179FE"/>
    <w:rsid w:val="00D33146"/>
    <w:rsid w:val="00D3411C"/>
    <w:rsid w:val="00D34C51"/>
    <w:rsid w:val="00D35C4C"/>
    <w:rsid w:val="00D37183"/>
    <w:rsid w:val="00D37547"/>
    <w:rsid w:val="00D414A6"/>
    <w:rsid w:val="00D5517C"/>
    <w:rsid w:val="00D72690"/>
    <w:rsid w:val="00D7646F"/>
    <w:rsid w:val="00D82E8C"/>
    <w:rsid w:val="00D937A1"/>
    <w:rsid w:val="00DA5FC3"/>
    <w:rsid w:val="00DB4346"/>
    <w:rsid w:val="00DD0946"/>
    <w:rsid w:val="00DD6E18"/>
    <w:rsid w:val="00DF038F"/>
    <w:rsid w:val="00E0157A"/>
    <w:rsid w:val="00E108C3"/>
    <w:rsid w:val="00E24734"/>
    <w:rsid w:val="00E265DE"/>
    <w:rsid w:val="00E41856"/>
    <w:rsid w:val="00E507B5"/>
    <w:rsid w:val="00E512E3"/>
    <w:rsid w:val="00E60FA4"/>
    <w:rsid w:val="00E82C15"/>
    <w:rsid w:val="00E9141A"/>
    <w:rsid w:val="00E95771"/>
    <w:rsid w:val="00EC0212"/>
    <w:rsid w:val="00EC0C8E"/>
    <w:rsid w:val="00EC1B57"/>
    <w:rsid w:val="00ED0F5D"/>
    <w:rsid w:val="00EE66F0"/>
    <w:rsid w:val="00EF20C0"/>
    <w:rsid w:val="00EF2D2C"/>
    <w:rsid w:val="00F115A6"/>
    <w:rsid w:val="00F22A7F"/>
    <w:rsid w:val="00F2664E"/>
    <w:rsid w:val="00F35339"/>
    <w:rsid w:val="00F40719"/>
    <w:rsid w:val="00F41B56"/>
    <w:rsid w:val="00F4446F"/>
    <w:rsid w:val="00F51E54"/>
    <w:rsid w:val="00F81222"/>
    <w:rsid w:val="00F92DB6"/>
    <w:rsid w:val="00F96295"/>
    <w:rsid w:val="00FA19CC"/>
    <w:rsid w:val="00FA228C"/>
    <w:rsid w:val="00FB20D2"/>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6167"/>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1">
    <w:name w:val="heading 1"/>
    <w:basedOn w:val="a"/>
    <w:next w:val="a"/>
    <w:link w:val="10"/>
    <w:qFormat/>
    <w:rsid w:val="0015246A"/>
    <w:pPr>
      <w:keepNext/>
      <w:keepLines/>
      <w:widowControl w:val="0"/>
      <w:spacing w:before="480"/>
      <w:ind w:left="0" w:firstLine="0"/>
      <w:outlineLvl w:val="0"/>
    </w:pPr>
    <w:rPr>
      <w:rFonts w:ascii="Cambria" w:eastAsiaTheme="minorEastAsia" w:hAnsi="Cambria" w:cstheme="minorBidi"/>
      <w:b/>
      <w:bCs/>
      <w:color w:val="365F91"/>
      <w:sz w:val="28"/>
      <w:szCs w:val="28"/>
    </w:rPr>
  </w:style>
  <w:style w:type="paragraph" w:styleId="2">
    <w:name w:val="heading 2"/>
    <w:basedOn w:val="a"/>
    <w:next w:val="a"/>
    <w:link w:val="20"/>
    <w:uiPriority w:val="9"/>
    <w:semiHidden/>
    <w:unhideWhenUsed/>
    <w:qFormat/>
    <w:rsid w:val="00E418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309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FA19CC"/>
    <w:rPr>
      <w:rFonts w:ascii="宋体" w:eastAsia="宋体" w:hAnsi="宋体" w:cs="宋体" w:hint="eastAsia"/>
      <w:color w:val="000000"/>
      <w:sz w:val="24"/>
      <w:szCs w:val="24"/>
      <w:u w:val="none"/>
    </w:rPr>
  </w:style>
  <w:style w:type="paragraph" w:styleId="a9">
    <w:name w:val="Title"/>
    <w:basedOn w:val="a"/>
    <w:next w:val="a"/>
    <w:link w:val="aa"/>
    <w:qFormat/>
    <w:rsid w:val="0015246A"/>
    <w:pPr>
      <w:widowControl w:val="0"/>
      <w:spacing w:before="240" w:after="60"/>
      <w:ind w:left="0" w:firstLine="0"/>
      <w:jc w:val="center"/>
      <w:outlineLvl w:val="0"/>
    </w:pPr>
    <w:rPr>
      <w:rFonts w:asciiTheme="majorHAnsi" w:hAnsiTheme="majorHAnsi" w:cstheme="majorBidi"/>
      <w:b/>
      <w:bCs/>
      <w:sz w:val="32"/>
      <w:szCs w:val="32"/>
    </w:rPr>
  </w:style>
  <w:style w:type="character" w:customStyle="1" w:styleId="aa">
    <w:name w:val="标题 字符"/>
    <w:basedOn w:val="a0"/>
    <w:link w:val="a9"/>
    <w:qFormat/>
    <w:rsid w:val="0015246A"/>
    <w:rPr>
      <w:rFonts w:asciiTheme="majorHAnsi" w:eastAsia="宋体" w:hAnsiTheme="majorHAnsi" w:cstheme="majorBidi"/>
      <w:b/>
      <w:bCs/>
      <w:sz w:val="32"/>
      <w:szCs w:val="32"/>
    </w:rPr>
  </w:style>
  <w:style w:type="character" w:customStyle="1" w:styleId="10">
    <w:name w:val="标题 1 字符"/>
    <w:basedOn w:val="a0"/>
    <w:link w:val="1"/>
    <w:rsid w:val="0015246A"/>
    <w:rPr>
      <w:rFonts w:ascii="Cambria" w:hAnsi="Cambria"/>
      <w:b/>
      <w:bCs/>
      <w:color w:val="365F91"/>
      <w:sz w:val="28"/>
      <w:szCs w:val="28"/>
    </w:rPr>
  </w:style>
  <w:style w:type="character" w:customStyle="1" w:styleId="20">
    <w:name w:val="标题 2 字符"/>
    <w:basedOn w:val="a0"/>
    <w:link w:val="2"/>
    <w:uiPriority w:val="9"/>
    <w:semiHidden/>
    <w:rsid w:val="00E41856"/>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530907"/>
    <w:rPr>
      <w:rFonts w:ascii="宋体" w:eastAsia="宋体" w:hAnsi="宋体"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24BA-9089-4BFD-BCCF-97CE7EA2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10</cp:revision>
  <dcterms:created xsi:type="dcterms:W3CDTF">2024-01-02T05:50:00Z</dcterms:created>
  <dcterms:modified xsi:type="dcterms:W3CDTF">2024-01-02T05:55:00Z</dcterms:modified>
</cp:coreProperties>
</file>