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8757AB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钢丝拉力</w:t>
      </w:r>
      <w:r w:rsidR="00390126">
        <w:rPr>
          <w:rFonts w:cs="Arial" w:hint="eastAsia"/>
          <w:bCs/>
          <w:sz w:val="32"/>
          <w:szCs w:val="32"/>
        </w:rPr>
        <w:t>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Default="00FB2BE9" w:rsidP="00FB2BE9">
      <w:pPr>
        <w:pStyle w:val="a3"/>
        <w:numPr>
          <w:ilvl w:val="0"/>
          <w:numId w:val="43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FB2BE9">
        <w:rPr>
          <w:rFonts w:cs="Arial" w:hint="eastAsia"/>
          <w:bCs/>
          <w:sz w:val="24"/>
          <w:szCs w:val="24"/>
        </w:rPr>
        <w:t>用于橡胶试片的拉伸、撕裂、剥离等试验</w:t>
      </w:r>
    </w:p>
    <w:p w:rsidR="00FB2BE9" w:rsidRPr="00C70BBA" w:rsidRDefault="00FB2BE9" w:rsidP="00FB2BE9">
      <w:pPr>
        <w:pStyle w:val="a3"/>
        <w:numPr>
          <w:ilvl w:val="0"/>
          <w:numId w:val="43"/>
        </w:numPr>
        <w:spacing w:line="360" w:lineRule="auto"/>
        <w:ind w:firstLineChars="0"/>
        <w:jc w:val="left"/>
        <w:rPr>
          <w:rFonts w:cs="Arial" w:hint="eastAsia"/>
          <w:bCs/>
          <w:sz w:val="24"/>
          <w:szCs w:val="24"/>
        </w:rPr>
      </w:pPr>
      <w:r w:rsidRPr="00FB2BE9">
        <w:rPr>
          <w:rFonts w:cs="Arial" w:hint="eastAsia"/>
          <w:bCs/>
          <w:sz w:val="24"/>
          <w:szCs w:val="24"/>
        </w:rPr>
        <w:t>用于钢帘线、胎圈钢丝与橡胶粘合力抽出试验</w:t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446DE2">
        <w:rPr>
          <w:rFonts w:cs="Times New Roman" w:hint="eastAsia"/>
          <w:bCs/>
          <w:sz w:val="24"/>
          <w:szCs w:val="24"/>
        </w:rPr>
        <w:t>载荷容量2</w:t>
      </w:r>
      <w:r w:rsidR="00446DE2">
        <w:rPr>
          <w:rFonts w:cs="Times New Roman"/>
          <w:bCs/>
          <w:sz w:val="24"/>
          <w:szCs w:val="24"/>
        </w:rPr>
        <w:t>00KN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  <w:bookmarkStart w:id="0" w:name="_GoBack"/>
      <w:bookmarkEnd w:id="0"/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C4" w:rsidRDefault="003224C4" w:rsidP="006731AF">
      <w:r>
        <w:separator/>
      </w:r>
    </w:p>
  </w:endnote>
  <w:endnote w:type="continuationSeparator" w:id="0">
    <w:p w:rsidR="003224C4" w:rsidRDefault="003224C4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C4" w:rsidRDefault="003224C4" w:rsidP="006731AF">
      <w:r>
        <w:separator/>
      </w:r>
    </w:p>
  </w:footnote>
  <w:footnote w:type="continuationSeparator" w:id="0">
    <w:p w:rsidR="003224C4" w:rsidRDefault="003224C4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4416C01"/>
    <w:multiLevelType w:val="hybridMultilevel"/>
    <w:tmpl w:val="2FCC0B18"/>
    <w:lvl w:ilvl="0" w:tplc="4C8856B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6"/>
  </w:num>
  <w:num w:numId="9">
    <w:abstractNumId w:val="28"/>
  </w:num>
  <w:num w:numId="10">
    <w:abstractNumId w:val="41"/>
  </w:num>
  <w:num w:numId="11">
    <w:abstractNumId w:val="33"/>
  </w:num>
  <w:num w:numId="12">
    <w:abstractNumId w:val="30"/>
  </w:num>
  <w:num w:numId="13">
    <w:abstractNumId w:val="17"/>
  </w:num>
  <w:num w:numId="14">
    <w:abstractNumId w:val="42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9"/>
  </w:num>
  <w:num w:numId="33">
    <w:abstractNumId w:val="0"/>
  </w:num>
  <w:num w:numId="34">
    <w:abstractNumId w:val="10"/>
  </w:num>
  <w:num w:numId="35">
    <w:abstractNumId w:val="22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224C4"/>
    <w:rsid w:val="00322B05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46DE2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757AB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8650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633D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B2BE9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087B2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E6AC-7A38-4C3B-9879-1A640C1A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5</cp:revision>
  <dcterms:created xsi:type="dcterms:W3CDTF">2024-09-18T02:05:00Z</dcterms:created>
  <dcterms:modified xsi:type="dcterms:W3CDTF">2024-09-18T02:09:00Z</dcterms:modified>
</cp:coreProperties>
</file>