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39F" w:rsidRPr="0051639F" w:rsidRDefault="0051639F" w:rsidP="009262FE">
      <w:pPr>
        <w:pStyle w:val="2"/>
        <w:spacing w:line="360" w:lineRule="exact"/>
        <w:jc w:val="center"/>
        <w:rPr>
          <w:rFonts w:ascii="仿宋_GB2312" w:eastAsia="仿宋_GB2312"/>
          <w:b/>
          <w:sz w:val="24"/>
          <w:szCs w:val="24"/>
        </w:rPr>
      </w:pPr>
      <w:r w:rsidRPr="0051639F">
        <w:rPr>
          <w:rFonts w:ascii="仿宋_GB2312" w:eastAsia="仿宋_GB2312" w:hint="eastAsia"/>
          <w:b/>
          <w:sz w:val="24"/>
          <w:szCs w:val="24"/>
        </w:rPr>
        <w:t>投  标  函</w:t>
      </w:r>
    </w:p>
    <w:p w:rsidR="0051639F" w:rsidRPr="0051639F" w:rsidRDefault="0051639F" w:rsidP="0051639F">
      <w:pPr>
        <w:pStyle w:val="3"/>
        <w:spacing w:line="360" w:lineRule="exact"/>
        <w:ind w:firstLineChars="189" w:firstLine="454"/>
        <w:rPr>
          <w:rFonts w:ascii="仿宋_GB2312" w:eastAsia="仿宋_GB2312"/>
          <w:sz w:val="24"/>
          <w:szCs w:val="24"/>
        </w:rPr>
      </w:pPr>
      <w:r w:rsidRPr="0051639F">
        <w:rPr>
          <w:rFonts w:ascii="仿宋_GB2312" w:eastAsia="仿宋_GB2312" w:hint="eastAsia"/>
          <w:sz w:val="24"/>
          <w:szCs w:val="24"/>
        </w:rPr>
        <w:t>在认真审阅了</w:t>
      </w:r>
      <w:r>
        <w:rPr>
          <w:rFonts w:ascii="仿宋_GB2312" w:eastAsia="仿宋_GB2312" w:hint="eastAsia"/>
          <w:sz w:val="24"/>
          <w:szCs w:val="24"/>
        </w:rPr>
        <w:t>招标</w:t>
      </w:r>
      <w:proofErr w:type="gramStart"/>
      <w:r>
        <w:rPr>
          <w:rFonts w:ascii="仿宋_GB2312" w:eastAsia="仿宋_GB2312" w:hint="eastAsia"/>
          <w:sz w:val="24"/>
          <w:szCs w:val="24"/>
        </w:rPr>
        <w:t>方</w:t>
      </w:r>
      <w:r w:rsidRPr="0051639F">
        <w:rPr>
          <w:rFonts w:ascii="仿宋_GB2312" w:eastAsia="仿宋_GB2312" w:hint="eastAsia"/>
          <w:sz w:val="24"/>
          <w:szCs w:val="24"/>
        </w:rPr>
        <w:t>文件</w:t>
      </w:r>
      <w:proofErr w:type="gramEnd"/>
      <w:r w:rsidRPr="0051639F">
        <w:rPr>
          <w:rFonts w:ascii="仿宋_GB2312" w:eastAsia="仿宋_GB2312" w:hint="eastAsia"/>
          <w:sz w:val="24"/>
          <w:szCs w:val="24"/>
        </w:rPr>
        <w:t>后，我方接受文件中的有关规定，并由下述签字人按照相应的规定，对投标报价表中所列的产品进行购买投标。</w:t>
      </w:r>
    </w:p>
    <w:p w:rsidR="0051639F" w:rsidRPr="0051639F" w:rsidRDefault="0051639F" w:rsidP="0051639F">
      <w:pPr>
        <w:pStyle w:val="3"/>
        <w:spacing w:line="360" w:lineRule="exact"/>
        <w:ind w:firstLineChars="189" w:firstLine="454"/>
        <w:rPr>
          <w:rFonts w:ascii="仿宋_GB2312" w:eastAsia="仿宋_GB2312"/>
          <w:sz w:val="24"/>
          <w:szCs w:val="24"/>
        </w:rPr>
      </w:pPr>
      <w:r w:rsidRPr="0051639F">
        <w:rPr>
          <w:rFonts w:ascii="仿宋_GB2312" w:eastAsia="仿宋_GB2312" w:hint="eastAsia"/>
          <w:sz w:val="24"/>
          <w:szCs w:val="24"/>
        </w:rPr>
        <w:t>如果我</w:t>
      </w:r>
      <w:r w:rsidR="00841BBB">
        <w:rPr>
          <w:rFonts w:ascii="仿宋_GB2312" w:eastAsia="仿宋_GB2312" w:hint="eastAsia"/>
          <w:sz w:val="24"/>
          <w:szCs w:val="24"/>
        </w:rPr>
        <w:t>方</w:t>
      </w:r>
      <w:r w:rsidRPr="0051639F">
        <w:rPr>
          <w:rFonts w:ascii="仿宋_GB2312" w:eastAsia="仿宋_GB2312" w:hint="eastAsia"/>
          <w:sz w:val="24"/>
          <w:szCs w:val="24"/>
        </w:rPr>
        <w:t>中标</w:t>
      </w:r>
      <w:r>
        <w:rPr>
          <w:rFonts w:ascii="仿宋_GB2312" w:eastAsia="仿宋_GB2312" w:hint="eastAsia"/>
          <w:sz w:val="24"/>
          <w:szCs w:val="24"/>
        </w:rPr>
        <w:t>后</w:t>
      </w:r>
      <w:r w:rsidRPr="0051639F">
        <w:rPr>
          <w:rFonts w:ascii="仿宋_GB2312" w:eastAsia="仿宋_GB2312" w:hint="eastAsia"/>
          <w:sz w:val="24"/>
          <w:szCs w:val="24"/>
        </w:rPr>
        <w:t>出现反悔等变故，贵方可以将我方所付保证金没收，同时我</w:t>
      </w:r>
      <w:r>
        <w:rPr>
          <w:rFonts w:ascii="仿宋_GB2312" w:eastAsia="仿宋_GB2312" w:hint="eastAsia"/>
          <w:sz w:val="24"/>
          <w:szCs w:val="24"/>
        </w:rPr>
        <w:t>方</w:t>
      </w:r>
      <w:r w:rsidRPr="0051639F">
        <w:rPr>
          <w:rFonts w:ascii="仿宋_GB2312" w:eastAsia="仿宋_GB2312" w:hint="eastAsia"/>
          <w:sz w:val="24"/>
          <w:szCs w:val="24"/>
        </w:rPr>
        <w:t>同意按双方签订的购货协议将所中标产品按我方投标报价表中所列价格付款后提货，如违规，贵方可以将我方所付</w:t>
      </w:r>
      <w:r>
        <w:rPr>
          <w:rFonts w:ascii="仿宋_GB2312" w:eastAsia="仿宋_GB2312" w:hint="eastAsia"/>
          <w:sz w:val="24"/>
          <w:szCs w:val="24"/>
        </w:rPr>
        <w:t>履约</w:t>
      </w:r>
      <w:r w:rsidRPr="0051639F">
        <w:rPr>
          <w:rFonts w:ascii="仿宋_GB2312" w:eastAsia="仿宋_GB2312" w:hint="eastAsia"/>
          <w:sz w:val="24"/>
          <w:szCs w:val="24"/>
        </w:rPr>
        <w:t>保证金没收。</w:t>
      </w:r>
    </w:p>
    <w:p w:rsidR="0051639F" w:rsidRPr="0051639F" w:rsidRDefault="0051639F" w:rsidP="00046E53">
      <w:pPr>
        <w:spacing w:line="460" w:lineRule="exact"/>
        <w:ind w:firstLineChars="200" w:firstLine="480"/>
        <w:rPr>
          <w:rFonts w:ascii="仿宋_GB2312" w:eastAsia="仿宋_GB2312"/>
          <w:sz w:val="24"/>
        </w:rPr>
      </w:pPr>
    </w:p>
    <w:p w:rsidR="0004122C" w:rsidRPr="0088235D" w:rsidRDefault="00734800" w:rsidP="00C1511E">
      <w:pPr>
        <w:spacing w:line="320" w:lineRule="exact"/>
        <w:rPr>
          <w:rFonts w:ascii="仿宋_GB2312" w:eastAsia="仿宋_GB2312"/>
          <w:sz w:val="24"/>
        </w:rPr>
      </w:pPr>
      <w:r w:rsidRPr="00CA1039">
        <w:rPr>
          <w:rFonts w:ascii="仿宋_GB2312" w:eastAsia="仿宋_GB2312" w:hint="eastAsia"/>
          <w:szCs w:val="21"/>
        </w:rPr>
        <w:t xml:space="preserve">   </w:t>
      </w:r>
      <w:r w:rsidR="004D012C" w:rsidRPr="00CA1039">
        <w:rPr>
          <w:rFonts w:ascii="仿宋_GB2312" w:eastAsia="仿宋_GB2312" w:hint="eastAsia"/>
          <w:szCs w:val="21"/>
        </w:rPr>
        <w:t xml:space="preserve"> </w:t>
      </w:r>
      <w:r w:rsidR="00C1511E" w:rsidRPr="00CA1039">
        <w:rPr>
          <w:rFonts w:ascii="仿宋_GB2312" w:eastAsia="仿宋_GB2312" w:hint="eastAsia"/>
          <w:szCs w:val="21"/>
        </w:rPr>
        <w:t xml:space="preserve">   </w:t>
      </w:r>
      <w:r w:rsidR="00FA39A0" w:rsidRPr="00CA1039">
        <w:rPr>
          <w:rFonts w:ascii="仿宋_GB2312" w:eastAsia="仿宋_GB2312" w:hint="eastAsia"/>
          <w:szCs w:val="21"/>
        </w:rPr>
        <w:t xml:space="preserve">                       </w:t>
      </w:r>
      <w:r w:rsidR="0088235D">
        <w:rPr>
          <w:rFonts w:ascii="仿宋_GB2312" w:eastAsia="仿宋_GB2312" w:hint="eastAsia"/>
          <w:szCs w:val="21"/>
        </w:rPr>
        <w:t xml:space="preserve">  </w:t>
      </w:r>
      <w:r w:rsidR="00FA39A0" w:rsidRPr="0088235D">
        <w:rPr>
          <w:rFonts w:ascii="仿宋_GB2312" w:eastAsia="仿宋_GB2312" w:hint="eastAsia"/>
          <w:sz w:val="24"/>
        </w:rPr>
        <w:t xml:space="preserve">  </w:t>
      </w:r>
      <w:r w:rsidR="0051639F" w:rsidRPr="0088235D">
        <w:rPr>
          <w:rFonts w:ascii="仿宋_GB2312" w:eastAsia="仿宋_GB2312" w:hint="eastAsia"/>
          <w:sz w:val="24"/>
        </w:rPr>
        <w:t>三包胎</w:t>
      </w:r>
      <w:r w:rsidR="00A76CCE">
        <w:rPr>
          <w:rFonts w:ascii="仿宋_GB2312" w:eastAsia="仿宋_GB2312" w:hint="eastAsia"/>
          <w:sz w:val="24"/>
        </w:rPr>
        <w:t>及废</w:t>
      </w:r>
      <w:proofErr w:type="gramStart"/>
      <w:r w:rsidR="00A76CCE">
        <w:rPr>
          <w:rFonts w:ascii="仿宋_GB2312" w:eastAsia="仿宋_GB2312" w:hint="eastAsia"/>
          <w:sz w:val="24"/>
        </w:rPr>
        <w:t>胎</w:t>
      </w:r>
      <w:r w:rsidR="0051639F" w:rsidRPr="0088235D">
        <w:rPr>
          <w:rFonts w:ascii="仿宋_GB2312" w:eastAsia="仿宋_GB2312" w:hint="eastAsia"/>
          <w:sz w:val="24"/>
        </w:rPr>
        <w:t>购买</w:t>
      </w:r>
      <w:proofErr w:type="gramEnd"/>
      <w:r w:rsidR="004D012C" w:rsidRPr="0088235D">
        <w:rPr>
          <w:rFonts w:ascii="仿宋_GB2312" w:eastAsia="仿宋_GB2312" w:hint="eastAsia"/>
          <w:sz w:val="24"/>
        </w:rPr>
        <w:t>报价单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559"/>
        <w:gridCol w:w="1701"/>
        <w:gridCol w:w="1701"/>
        <w:gridCol w:w="1559"/>
      </w:tblGrid>
      <w:tr w:rsidR="0088235D" w:rsidRPr="00E718D4" w:rsidTr="00E718D4">
        <w:tc>
          <w:tcPr>
            <w:tcW w:w="3369" w:type="dxa"/>
            <w:vMerge w:val="restart"/>
            <w:shd w:val="clear" w:color="auto" w:fill="auto"/>
            <w:vAlign w:val="center"/>
          </w:tcPr>
          <w:p w:rsidR="0088235D" w:rsidRPr="00E718D4" w:rsidRDefault="0088235D" w:rsidP="00E718D4">
            <w:pPr>
              <w:jc w:val="center"/>
              <w:rPr>
                <w:rFonts w:ascii="仿宋_GB2312" w:eastAsia="仿宋_GB2312"/>
                <w:sz w:val="24"/>
              </w:rPr>
            </w:pPr>
            <w:r w:rsidRPr="00E718D4">
              <w:rPr>
                <w:rFonts w:ascii="仿宋_GB2312" w:eastAsia="仿宋_GB2312" w:hint="eastAsia"/>
                <w:sz w:val="24"/>
              </w:rPr>
              <w:t>名称（类别）</w:t>
            </w:r>
          </w:p>
        </w:tc>
        <w:tc>
          <w:tcPr>
            <w:tcW w:w="1559" w:type="dxa"/>
            <w:vMerge w:val="restart"/>
            <w:shd w:val="clear" w:color="auto" w:fill="auto"/>
            <w:vAlign w:val="center"/>
          </w:tcPr>
          <w:p w:rsidR="0088235D" w:rsidRPr="00E718D4" w:rsidRDefault="0088235D" w:rsidP="00E718D4">
            <w:pPr>
              <w:jc w:val="center"/>
              <w:rPr>
                <w:rFonts w:ascii="仿宋_GB2312" w:eastAsia="仿宋_GB2312"/>
                <w:sz w:val="24"/>
              </w:rPr>
            </w:pPr>
            <w:r w:rsidRPr="00E718D4">
              <w:rPr>
                <w:rFonts w:ascii="仿宋_GB2312" w:eastAsia="仿宋_GB2312" w:hint="eastAsia"/>
                <w:sz w:val="24"/>
              </w:rPr>
              <w:t>单位</w:t>
            </w:r>
          </w:p>
        </w:tc>
        <w:tc>
          <w:tcPr>
            <w:tcW w:w="4961" w:type="dxa"/>
            <w:gridSpan w:val="3"/>
            <w:shd w:val="clear" w:color="auto" w:fill="auto"/>
            <w:vAlign w:val="center"/>
          </w:tcPr>
          <w:p w:rsidR="0088235D" w:rsidRPr="00E718D4" w:rsidRDefault="0088235D" w:rsidP="00E718D4">
            <w:pPr>
              <w:jc w:val="center"/>
              <w:rPr>
                <w:rFonts w:ascii="仿宋_GB2312" w:eastAsia="仿宋_GB2312"/>
                <w:sz w:val="24"/>
              </w:rPr>
            </w:pPr>
            <w:r w:rsidRPr="00E718D4">
              <w:rPr>
                <w:rFonts w:ascii="仿宋_GB2312" w:eastAsia="仿宋_GB2312" w:hint="eastAsia"/>
                <w:sz w:val="24"/>
              </w:rPr>
              <w:t>报价</w:t>
            </w:r>
          </w:p>
        </w:tc>
      </w:tr>
      <w:tr w:rsidR="0088235D" w:rsidRPr="00E718D4" w:rsidTr="00E718D4">
        <w:tc>
          <w:tcPr>
            <w:tcW w:w="3369" w:type="dxa"/>
            <w:vMerge/>
            <w:shd w:val="clear" w:color="auto" w:fill="auto"/>
            <w:vAlign w:val="center"/>
          </w:tcPr>
          <w:p w:rsidR="0088235D" w:rsidRPr="00E718D4" w:rsidRDefault="0088235D" w:rsidP="00E718D4">
            <w:pPr>
              <w:jc w:val="center"/>
              <w:rPr>
                <w:rFonts w:ascii="仿宋_GB2312" w:eastAsia="仿宋_GB2312"/>
                <w:sz w:val="24"/>
              </w:rPr>
            </w:pPr>
          </w:p>
        </w:tc>
        <w:tc>
          <w:tcPr>
            <w:tcW w:w="1559" w:type="dxa"/>
            <w:vMerge/>
            <w:shd w:val="clear" w:color="auto" w:fill="auto"/>
            <w:vAlign w:val="center"/>
          </w:tcPr>
          <w:p w:rsidR="0088235D" w:rsidRPr="00E718D4" w:rsidRDefault="0088235D" w:rsidP="00E718D4">
            <w:pPr>
              <w:jc w:val="center"/>
              <w:rPr>
                <w:rFonts w:ascii="仿宋_GB2312" w:eastAsia="仿宋_GB2312"/>
                <w:sz w:val="24"/>
              </w:rPr>
            </w:pPr>
          </w:p>
        </w:tc>
        <w:tc>
          <w:tcPr>
            <w:tcW w:w="1701" w:type="dxa"/>
            <w:shd w:val="clear" w:color="auto" w:fill="auto"/>
            <w:vAlign w:val="center"/>
          </w:tcPr>
          <w:p w:rsidR="0088235D" w:rsidRPr="00E718D4" w:rsidRDefault="0088235D" w:rsidP="00E718D4">
            <w:pPr>
              <w:jc w:val="center"/>
              <w:rPr>
                <w:rFonts w:ascii="仿宋_GB2312" w:eastAsia="仿宋_GB2312"/>
                <w:sz w:val="24"/>
              </w:rPr>
            </w:pPr>
            <w:r w:rsidRPr="00E718D4">
              <w:rPr>
                <w:rFonts w:ascii="仿宋_GB2312" w:eastAsia="仿宋_GB2312" w:hint="eastAsia"/>
                <w:sz w:val="24"/>
              </w:rPr>
              <w:t>自提价</w:t>
            </w:r>
          </w:p>
        </w:tc>
        <w:tc>
          <w:tcPr>
            <w:tcW w:w="1701" w:type="dxa"/>
            <w:shd w:val="clear" w:color="auto" w:fill="auto"/>
            <w:vAlign w:val="center"/>
          </w:tcPr>
          <w:p w:rsidR="0088235D" w:rsidRPr="00E718D4" w:rsidRDefault="0088235D" w:rsidP="00E718D4">
            <w:pPr>
              <w:jc w:val="center"/>
              <w:rPr>
                <w:rFonts w:ascii="仿宋_GB2312" w:eastAsia="仿宋_GB2312"/>
                <w:sz w:val="24"/>
              </w:rPr>
            </w:pPr>
            <w:r w:rsidRPr="00E718D4">
              <w:rPr>
                <w:rFonts w:ascii="仿宋_GB2312" w:eastAsia="仿宋_GB2312" w:hint="eastAsia"/>
                <w:sz w:val="24"/>
              </w:rPr>
              <w:t>送到价</w:t>
            </w:r>
          </w:p>
        </w:tc>
        <w:tc>
          <w:tcPr>
            <w:tcW w:w="1559" w:type="dxa"/>
            <w:shd w:val="clear" w:color="auto" w:fill="auto"/>
            <w:vAlign w:val="center"/>
          </w:tcPr>
          <w:p w:rsidR="0088235D" w:rsidRPr="00E718D4" w:rsidRDefault="0088235D" w:rsidP="00E718D4">
            <w:pPr>
              <w:jc w:val="center"/>
              <w:rPr>
                <w:rFonts w:ascii="仿宋_GB2312" w:eastAsia="仿宋_GB2312"/>
                <w:sz w:val="24"/>
              </w:rPr>
            </w:pPr>
            <w:r w:rsidRPr="00E718D4">
              <w:rPr>
                <w:rFonts w:ascii="仿宋_GB2312" w:eastAsia="仿宋_GB2312" w:hint="eastAsia"/>
                <w:sz w:val="24"/>
              </w:rPr>
              <w:t>送到地址</w:t>
            </w:r>
          </w:p>
        </w:tc>
      </w:tr>
      <w:tr w:rsidR="0088235D" w:rsidRPr="00E718D4" w:rsidTr="00E718D4">
        <w:tc>
          <w:tcPr>
            <w:tcW w:w="3369" w:type="dxa"/>
            <w:shd w:val="clear" w:color="auto" w:fill="auto"/>
            <w:vAlign w:val="center"/>
          </w:tcPr>
          <w:p w:rsidR="0088235D" w:rsidRPr="00E718D4" w:rsidRDefault="0088235D" w:rsidP="00E718D4">
            <w:pPr>
              <w:jc w:val="center"/>
              <w:rPr>
                <w:rFonts w:ascii="仿宋_GB2312" w:eastAsia="仿宋_GB2312"/>
                <w:sz w:val="24"/>
              </w:rPr>
            </w:pPr>
            <w:r w:rsidRPr="00E718D4">
              <w:rPr>
                <w:rFonts w:ascii="仿宋_GB2312" w:eastAsia="仿宋_GB2312" w:hint="eastAsia"/>
                <w:sz w:val="24"/>
              </w:rPr>
              <w:t>全钢</w:t>
            </w:r>
            <w:proofErr w:type="gramStart"/>
            <w:r w:rsidRPr="00E718D4">
              <w:rPr>
                <w:rFonts w:ascii="仿宋_GB2312" w:eastAsia="仿宋_GB2312" w:hint="eastAsia"/>
                <w:sz w:val="24"/>
              </w:rPr>
              <w:t>胎</w:t>
            </w:r>
            <w:proofErr w:type="gramEnd"/>
            <w:r w:rsidRPr="00E718D4">
              <w:rPr>
                <w:rFonts w:ascii="仿宋_GB2312" w:eastAsia="仿宋_GB2312" w:hint="eastAsia"/>
                <w:sz w:val="24"/>
              </w:rPr>
              <w:t>返回三包胎（</w:t>
            </w:r>
            <w:proofErr w:type="gramStart"/>
            <w:r w:rsidRPr="00E718D4">
              <w:rPr>
                <w:rFonts w:ascii="仿宋_GB2312" w:eastAsia="仿宋_GB2312" w:hint="eastAsia"/>
                <w:sz w:val="24"/>
              </w:rPr>
              <w:t>含制新全钢胎废胎</w:t>
            </w:r>
            <w:proofErr w:type="gramEnd"/>
            <w:r w:rsidRPr="00E718D4">
              <w:rPr>
                <w:rFonts w:ascii="仿宋_GB2312" w:eastAsia="仿宋_GB2312" w:hint="eastAsia"/>
                <w:sz w:val="24"/>
              </w:rPr>
              <w:t>、不含照顾性理赔胎）</w:t>
            </w:r>
          </w:p>
        </w:tc>
        <w:tc>
          <w:tcPr>
            <w:tcW w:w="1559" w:type="dxa"/>
            <w:shd w:val="clear" w:color="auto" w:fill="auto"/>
            <w:vAlign w:val="center"/>
          </w:tcPr>
          <w:p w:rsidR="0088235D" w:rsidRPr="00E718D4" w:rsidRDefault="0088235D" w:rsidP="00E718D4">
            <w:pPr>
              <w:jc w:val="center"/>
              <w:rPr>
                <w:rFonts w:ascii="仿宋_GB2312" w:eastAsia="仿宋_GB2312"/>
                <w:sz w:val="24"/>
              </w:rPr>
            </w:pPr>
            <w:r w:rsidRPr="00E718D4">
              <w:rPr>
                <w:rFonts w:ascii="仿宋_GB2312" w:eastAsia="仿宋_GB2312" w:hint="eastAsia"/>
                <w:sz w:val="24"/>
              </w:rPr>
              <w:t>元/吨</w:t>
            </w:r>
          </w:p>
        </w:tc>
        <w:tc>
          <w:tcPr>
            <w:tcW w:w="1701" w:type="dxa"/>
            <w:shd w:val="clear" w:color="auto" w:fill="auto"/>
            <w:vAlign w:val="center"/>
          </w:tcPr>
          <w:p w:rsidR="0088235D" w:rsidRPr="00E718D4" w:rsidRDefault="0088235D" w:rsidP="00E718D4">
            <w:pPr>
              <w:jc w:val="center"/>
              <w:rPr>
                <w:rFonts w:ascii="仿宋_GB2312" w:eastAsia="仿宋_GB2312"/>
                <w:sz w:val="24"/>
              </w:rPr>
            </w:pPr>
          </w:p>
        </w:tc>
        <w:tc>
          <w:tcPr>
            <w:tcW w:w="1701" w:type="dxa"/>
            <w:shd w:val="clear" w:color="auto" w:fill="auto"/>
            <w:vAlign w:val="center"/>
          </w:tcPr>
          <w:p w:rsidR="0088235D" w:rsidRPr="00E718D4" w:rsidRDefault="0088235D" w:rsidP="00E718D4">
            <w:pPr>
              <w:jc w:val="center"/>
              <w:rPr>
                <w:rFonts w:ascii="仿宋_GB2312" w:eastAsia="仿宋_GB2312"/>
                <w:sz w:val="24"/>
              </w:rPr>
            </w:pPr>
          </w:p>
        </w:tc>
        <w:tc>
          <w:tcPr>
            <w:tcW w:w="1559" w:type="dxa"/>
            <w:shd w:val="clear" w:color="auto" w:fill="auto"/>
            <w:vAlign w:val="center"/>
          </w:tcPr>
          <w:p w:rsidR="0088235D" w:rsidRPr="00E718D4" w:rsidRDefault="0088235D" w:rsidP="00E718D4">
            <w:pPr>
              <w:jc w:val="center"/>
              <w:rPr>
                <w:rFonts w:ascii="仿宋_GB2312" w:eastAsia="仿宋_GB2312"/>
                <w:sz w:val="24"/>
              </w:rPr>
            </w:pPr>
          </w:p>
        </w:tc>
      </w:tr>
      <w:tr w:rsidR="0088235D" w:rsidRPr="00E718D4" w:rsidTr="00E718D4">
        <w:trPr>
          <w:trHeight w:val="507"/>
        </w:trPr>
        <w:tc>
          <w:tcPr>
            <w:tcW w:w="3369" w:type="dxa"/>
            <w:shd w:val="clear" w:color="auto" w:fill="auto"/>
            <w:vAlign w:val="center"/>
          </w:tcPr>
          <w:p w:rsidR="0088235D" w:rsidRPr="00E718D4" w:rsidRDefault="0088235D" w:rsidP="00E718D4">
            <w:pPr>
              <w:jc w:val="center"/>
              <w:rPr>
                <w:rFonts w:ascii="仿宋_GB2312" w:eastAsia="仿宋_GB2312"/>
                <w:sz w:val="24"/>
              </w:rPr>
            </w:pPr>
            <w:r w:rsidRPr="00E718D4">
              <w:rPr>
                <w:rFonts w:ascii="仿宋_GB2312" w:eastAsia="仿宋_GB2312" w:hint="eastAsia"/>
                <w:sz w:val="24"/>
              </w:rPr>
              <w:t>全钢</w:t>
            </w:r>
            <w:proofErr w:type="gramStart"/>
            <w:r w:rsidRPr="00E718D4">
              <w:rPr>
                <w:rFonts w:ascii="仿宋_GB2312" w:eastAsia="仿宋_GB2312" w:hint="eastAsia"/>
                <w:sz w:val="24"/>
              </w:rPr>
              <w:t>胎</w:t>
            </w:r>
            <w:proofErr w:type="gramEnd"/>
            <w:r w:rsidRPr="00E718D4">
              <w:rPr>
                <w:rFonts w:ascii="仿宋_GB2312" w:eastAsia="仿宋_GB2312" w:hint="eastAsia"/>
                <w:sz w:val="24"/>
              </w:rPr>
              <w:t>返回照顾性理赔三包胎</w:t>
            </w:r>
          </w:p>
        </w:tc>
        <w:tc>
          <w:tcPr>
            <w:tcW w:w="1559" w:type="dxa"/>
            <w:shd w:val="clear" w:color="auto" w:fill="auto"/>
            <w:vAlign w:val="center"/>
          </w:tcPr>
          <w:p w:rsidR="0088235D" w:rsidRPr="00E718D4" w:rsidRDefault="0088235D" w:rsidP="00E718D4">
            <w:pPr>
              <w:jc w:val="center"/>
              <w:rPr>
                <w:rFonts w:ascii="仿宋_GB2312" w:eastAsia="仿宋_GB2312"/>
                <w:sz w:val="24"/>
              </w:rPr>
            </w:pPr>
            <w:r w:rsidRPr="00E718D4">
              <w:rPr>
                <w:rFonts w:ascii="仿宋_GB2312" w:eastAsia="仿宋_GB2312" w:hint="eastAsia"/>
                <w:sz w:val="24"/>
              </w:rPr>
              <w:t>元/吨</w:t>
            </w:r>
          </w:p>
        </w:tc>
        <w:tc>
          <w:tcPr>
            <w:tcW w:w="1701" w:type="dxa"/>
            <w:shd w:val="clear" w:color="auto" w:fill="auto"/>
            <w:vAlign w:val="center"/>
          </w:tcPr>
          <w:p w:rsidR="0088235D" w:rsidRPr="00E718D4" w:rsidRDefault="0088235D" w:rsidP="00E718D4">
            <w:pPr>
              <w:jc w:val="center"/>
              <w:rPr>
                <w:rFonts w:ascii="仿宋_GB2312" w:eastAsia="仿宋_GB2312"/>
                <w:sz w:val="24"/>
              </w:rPr>
            </w:pPr>
          </w:p>
        </w:tc>
        <w:tc>
          <w:tcPr>
            <w:tcW w:w="1701" w:type="dxa"/>
            <w:shd w:val="clear" w:color="auto" w:fill="auto"/>
            <w:vAlign w:val="center"/>
          </w:tcPr>
          <w:p w:rsidR="0088235D" w:rsidRPr="00E718D4" w:rsidRDefault="0088235D" w:rsidP="00E718D4">
            <w:pPr>
              <w:jc w:val="center"/>
              <w:rPr>
                <w:rFonts w:ascii="仿宋_GB2312" w:eastAsia="仿宋_GB2312"/>
                <w:sz w:val="24"/>
              </w:rPr>
            </w:pPr>
          </w:p>
        </w:tc>
        <w:tc>
          <w:tcPr>
            <w:tcW w:w="1559" w:type="dxa"/>
            <w:shd w:val="clear" w:color="auto" w:fill="auto"/>
            <w:vAlign w:val="center"/>
          </w:tcPr>
          <w:p w:rsidR="0088235D" w:rsidRPr="00E718D4" w:rsidRDefault="0088235D" w:rsidP="00E718D4">
            <w:pPr>
              <w:jc w:val="center"/>
              <w:rPr>
                <w:rFonts w:ascii="仿宋_GB2312" w:eastAsia="仿宋_GB2312"/>
                <w:sz w:val="24"/>
              </w:rPr>
            </w:pPr>
          </w:p>
        </w:tc>
      </w:tr>
      <w:tr w:rsidR="0088235D" w:rsidRPr="00E718D4" w:rsidTr="00E718D4">
        <w:tc>
          <w:tcPr>
            <w:tcW w:w="3369" w:type="dxa"/>
            <w:shd w:val="clear" w:color="auto" w:fill="auto"/>
            <w:vAlign w:val="center"/>
          </w:tcPr>
          <w:p w:rsidR="0088235D" w:rsidRPr="00E718D4" w:rsidRDefault="0088235D" w:rsidP="00E718D4">
            <w:pPr>
              <w:jc w:val="center"/>
              <w:rPr>
                <w:rFonts w:ascii="仿宋_GB2312" w:eastAsia="仿宋_GB2312"/>
                <w:sz w:val="24"/>
              </w:rPr>
            </w:pPr>
            <w:r w:rsidRPr="00E718D4">
              <w:rPr>
                <w:rFonts w:ascii="仿宋_GB2312" w:eastAsia="仿宋_GB2312" w:hint="eastAsia"/>
                <w:sz w:val="24"/>
              </w:rPr>
              <w:t>斜交胎、半钢</w:t>
            </w:r>
            <w:proofErr w:type="gramStart"/>
            <w:r w:rsidRPr="00E718D4">
              <w:rPr>
                <w:rFonts w:ascii="仿宋_GB2312" w:eastAsia="仿宋_GB2312" w:hint="eastAsia"/>
                <w:sz w:val="24"/>
              </w:rPr>
              <w:t>胎</w:t>
            </w:r>
            <w:proofErr w:type="gramEnd"/>
            <w:r w:rsidRPr="00E718D4">
              <w:rPr>
                <w:rFonts w:ascii="仿宋_GB2312" w:eastAsia="仿宋_GB2312" w:hint="eastAsia"/>
                <w:sz w:val="24"/>
              </w:rPr>
              <w:t>返回三包胎(</w:t>
            </w:r>
            <w:proofErr w:type="gramStart"/>
            <w:r w:rsidRPr="00E718D4">
              <w:rPr>
                <w:rFonts w:ascii="仿宋_GB2312" w:eastAsia="仿宋_GB2312" w:hint="eastAsia"/>
                <w:sz w:val="24"/>
              </w:rPr>
              <w:t>含制新废</w:t>
            </w:r>
            <w:proofErr w:type="gramEnd"/>
            <w:r w:rsidRPr="00E718D4">
              <w:rPr>
                <w:rFonts w:ascii="仿宋_GB2312" w:eastAsia="仿宋_GB2312" w:hint="eastAsia"/>
                <w:sz w:val="24"/>
              </w:rPr>
              <w:t>胎)、废内胎</w:t>
            </w:r>
            <w:proofErr w:type="gramStart"/>
            <w:r w:rsidRPr="00E718D4">
              <w:rPr>
                <w:rFonts w:ascii="仿宋_GB2312" w:eastAsia="仿宋_GB2312" w:hint="eastAsia"/>
                <w:sz w:val="24"/>
              </w:rPr>
              <w:t>垫带(含次</w:t>
            </w:r>
            <w:proofErr w:type="gramEnd"/>
            <w:r w:rsidRPr="00E718D4">
              <w:rPr>
                <w:rFonts w:ascii="仿宋_GB2312" w:eastAsia="仿宋_GB2312" w:hint="eastAsia"/>
                <w:sz w:val="24"/>
              </w:rPr>
              <w:t>废品、三包内垫)</w:t>
            </w:r>
          </w:p>
        </w:tc>
        <w:tc>
          <w:tcPr>
            <w:tcW w:w="1559" w:type="dxa"/>
            <w:shd w:val="clear" w:color="auto" w:fill="auto"/>
            <w:vAlign w:val="center"/>
          </w:tcPr>
          <w:p w:rsidR="0088235D" w:rsidRPr="00E718D4" w:rsidRDefault="0088235D" w:rsidP="00E718D4">
            <w:pPr>
              <w:jc w:val="center"/>
              <w:rPr>
                <w:rFonts w:ascii="仿宋_GB2312" w:eastAsia="仿宋_GB2312"/>
                <w:sz w:val="24"/>
              </w:rPr>
            </w:pPr>
            <w:r w:rsidRPr="00E718D4">
              <w:rPr>
                <w:rFonts w:ascii="仿宋_GB2312" w:eastAsia="仿宋_GB2312" w:hint="eastAsia"/>
                <w:sz w:val="24"/>
              </w:rPr>
              <w:t>元/吨</w:t>
            </w:r>
          </w:p>
        </w:tc>
        <w:tc>
          <w:tcPr>
            <w:tcW w:w="1701" w:type="dxa"/>
            <w:shd w:val="clear" w:color="auto" w:fill="auto"/>
            <w:vAlign w:val="center"/>
          </w:tcPr>
          <w:p w:rsidR="0088235D" w:rsidRPr="00E718D4" w:rsidRDefault="0088235D" w:rsidP="00E718D4">
            <w:pPr>
              <w:jc w:val="center"/>
              <w:rPr>
                <w:rFonts w:ascii="仿宋_GB2312" w:eastAsia="仿宋_GB2312"/>
                <w:sz w:val="24"/>
              </w:rPr>
            </w:pPr>
          </w:p>
        </w:tc>
        <w:tc>
          <w:tcPr>
            <w:tcW w:w="1701" w:type="dxa"/>
            <w:shd w:val="clear" w:color="auto" w:fill="auto"/>
            <w:vAlign w:val="center"/>
          </w:tcPr>
          <w:p w:rsidR="0088235D" w:rsidRPr="00E718D4" w:rsidRDefault="0088235D" w:rsidP="00E718D4">
            <w:pPr>
              <w:jc w:val="center"/>
              <w:rPr>
                <w:rFonts w:ascii="仿宋_GB2312" w:eastAsia="仿宋_GB2312"/>
                <w:sz w:val="24"/>
              </w:rPr>
            </w:pPr>
          </w:p>
        </w:tc>
        <w:tc>
          <w:tcPr>
            <w:tcW w:w="1559" w:type="dxa"/>
            <w:shd w:val="clear" w:color="auto" w:fill="auto"/>
            <w:vAlign w:val="center"/>
          </w:tcPr>
          <w:p w:rsidR="0088235D" w:rsidRPr="00E718D4" w:rsidRDefault="0088235D" w:rsidP="00E718D4">
            <w:pPr>
              <w:jc w:val="center"/>
              <w:rPr>
                <w:rFonts w:ascii="仿宋_GB2312" w:eastAsia="仿宋_GB2312"/>
                <w:sz w:val="24"/>
              </w:rPr>
            </w:pPr>
          </w:p>
        </w:tc>
      </w:tr>
    </w:tbl>
    <w:p w:rsidR="0079552A" w:rsidRDefault="0079552A" w:rsidP="0088235D">
      <w:pPr>
        <w:rPr>
          <w:rFonts w:ascii="仿宋_GB2312" w:eastAsia="仿宋_GB2312"/>
          <w:sz w:val="24"/>
        </w:rPr>
      </w:pPr>
    </w:p>
    <w:p w:rsidR="0088235D" w:rsidRDefault="0088235D" w:rsidP="0088235D">
      <w:pPr>
        <w:ind w:firstLineChars="200" w:firstLine="480"/>
        <w:rPr>
          <w:rFonts w:ascii="仿宋_GB2312" w:eastAsia="仿宋_GB2312"/>
          <w:sz w:val="24"/>
        </w:rPr>
      </w:pPr>
      <w:r>
        <w:rPr>
          <w:rFonts w:ascii="仿宋_GB2312" w:eastAsia="仿宋_GB2312" w:hint="eastAsia"/>
          <w:sz w:val="24"/>
        </w:rPr>
        <w:t>说明：</w:t>
      </w:r>
      <w:r w:rsidRPr="0088235D">
        <w:rPr>
          <w:rFonts w:ascii="仿宋_GB2312" w:eastAsia="仿宋_GB2312" w:hint="eastAsia"/>
          <w:sz w:val="24"/>
        </w:rPr>
        <w:t>全钢</w:t>
      </w:r>
      <w:proofErr w:type="gramStart"/>
      <w:r w:rsidRPr="0088235D">
        <w:rPr>
          <w:rFonts w:ascii="仿宋_GB2312" w:eastAsia="仿宋_GB2312" w:hint="eastAsia"/>
          <w:sz w:val="24"/>
        </w:rPr>
        <w:t>胎</w:t>
      </w:r>
      <w:proofErr w:type="gramEnd"/>
      <w:r w:rsidRPr="0088235D">
        <w:rPr>
          <w:rFonts w:ascii="仿宋_GB2312" w:eastAsia="仿宋_GB2312" w:hint="eastAsia"/>
          <w:sz w:val="24"/>
        </w:rPr>
        <w:t>返回三包胎分正常返回三包胎(</w:t>
      </w:r>
      <w:proofErr w:type="gramStart"/>
      <w:r w:rsidRPr="0088235D">
        <w:rPr>
          <w:rFonts w:ascii="仿宋_GB2312" w:eastAsia="仿宋_GB2312" w:hint="eastAsia"/>
          <w:sz w:val="24"/>
        </w:rPr>
        <w:t>含制新废</w:t>
      </w:r>
      <w:proofErr w:type="gramEnd"/>
      <w:r w:rsidRPr="0088235D">
        <w:rPr>
          <w:rFonts w:ascii="仿宋_GB2312" w:eastAsia="仿宋_GB2312" w:hint="eastAsia"/>
          <w:sz w:val="24"/>
        </w:rPr>
        <w:t>胎）和照顾性理赔三包胎，斜交胎、半钢</w:t>
      </w:r>
      <w:proofErr w:type="gramStart"/>
      <w:r w:rsidRPr="0088235D">
        <w:rPr>
          <w:rFonts w:ascii="仿宋_GB2312" w:eastAsia="仿宋_GB2312" w:hint="eastAsia"/>
          <w:sz w:val="24"/>
        </w:rPr>
        <w:t>胎</w:t>
      </w:r>
      <w:proofErr w:type="gramEnd"/>
      <w:r w:rsidRPr="0088235D">
        <w:rPr>
          <w:rFonts w:ascii="仿宋_GB2312" w:eastAsia="仿宋_GB2312" w:hint="eastAsia"/>
          <w:sz w:val="24"/>
        </w:rPr>
        <w:t>返回三包</w:t>
      </w:r>
      <w:proofErr w:type="gramStart"/>
      <w:r w:rsidRPr="0088235D">
        <w:rPr>
          <w:rFonts w:ascii="仿宋_GB2312" w:eastAsia="仿宋_GB2312" w:hint="eastAsia"/>
          <w:sz w:val="24"/>
        </w:rPr>
        <w:t>胎</w:t>
      </w:r>
      <w:proofErr w:type="gramEnd"/>
      <w:r w:rsidRPr="0088235D">
        <w:rPr>
          <w:rFonts w:ascii="仿宋_GB2312" w:eastAsia="仿宋_GB2312" w:hint="eastAsia"/>
          <w:sz w:val="24"/>
        </w:rPr>
        <w:t>包括</w:t>
      </w:r>
      <w:proofErr w:type="gramStart"/>
      <w:r w:rsidRPr="0088235D">
        <w:rPr>
          <w:rFonts w:ascii="仿宋_GB2312" w:eastAsia="仿宋_GB2312" w:hint="eastAsia"/>
          <w:sz w:val="24"/>
        </w:rPr>
        <w:t>制新废胎</w:t>
      </w:r>
      <w:proofErr w:type="gramEnd"/>
      <w:r>
        <w:rPr>
          <w:rFonts w:ascii="仿宋_GB2312" w:eastAsia="仿宋_GB2312" w:hint="eastAsia"/>
          <w:sz w:val="24"/>
        </w:rPr>
        <w:t>，</w:t>
      </w:r>
      <w:r w:rsidRPr="004C6358">
        <w:rPr>
          <w:rFonts w:ascii="仿宋_GB2312" w:eastAsia="仿宋_GB2312" w:hint="eastAsia"/>
          <w:sz w:val="24"/>
        </w:rPr>
        <w:t>中标人在提货时必须同时将上述产品提走，根据</w:t>
      </w:r>
      <w:r w:rsidR="004C6358">
        <w:rPr>
          <w:rFonts w:ascii="仿宋_GB2312" w:eastAsia="仿宋_GB2312" w:hint="eastAsia"/>
          <w:sz w:val="24"/>
        </w:rPr>
        <w:t>招标方</w:t>
      </w:r>
      <w:r w:rsidRPr="004C6358">
        <w:rPr>
          <w:rFonts w:ascii="仿宋_GB2312" w:eastAsia="仿宋_GB2312" w:hint="eastAsia"/>
          <w:sz w:val="24"/>
        </w:rPr>
        <w:t>需要，由我公司对上述产品打磨商标、厂名等标志。</w:t>
      </w:r>
    </w:p>
    <w:p w:rsidR="0088235D" w:rsidRDefault="0088235D" w:rsidP="0088235D">
      <w:pPr>
        <w:ind w:firstLineChars="200" w:firstLine="480"/>
        <w:rPr>
          <w:rFonts w:ascii="仿宋_GB2312" w:eastAsia="仿宋_GB2312"/>
          <w:sz w:val="24"/>
        </w:rPr>
      </w:pPr>
    </w:p>
    <w:p w:rsidR="005A60AC" w:rsidRPr="0088235D" w:rsidRDefault="00147C5A" w:rsidP="00F4319E">
      <w:pPr>
        <w:rPr>
          <w:rFonts w:ascii="仿宋_GB2312" w:eastAsia="仿宋_GB2312"/>
          <w:sz w:val="24"/>
        </w:rPr>
      </w:pPr>
      <w:r w:rsidRPr="0088235D">
        <w:rPr>
          <w:rFonts w:ascii="仿宋_GB2312" w:eastAsia="仿宋_GB2312" w:hint="eastAsia"/>
          <w:sz w:val="24"/>
        </w:rPr>
        <w:t xml:space="preserve">             </w:t>
      </w:r>
    </w:p>
    <w:p w:rsidR="0088235D" w:rsidRPr="0051639F" w:rsidRDefault="0088235D" w:rsidP="0088235D">
      <w:pPr>
        <w:pStyle w:val="3"/>
        <w:spacing w:line="540" w:lineRule="exact"/>
        <w:ind w:firstLineChars="189" w:firstLine="454"/>
        <w:rPr>
          <w:rFonts w:ascii="仿宋_GB2312" w:eastAsia="仿宋_GB2312"/>
          <w:sz w:val="24"/>
          <w:szCs w:val="24"/>
        </w:rPr>
      </w:pPr>
      <w:r w:rsidRPr="0051639F">
        <w:rPr>
          <w:rFonts w:ascii="仿宋_GB2312" w:eastAsia="仿宋_GB2312" w:hint="eastAsia"/>
          <w:sz w:val="24"/>
          <w:szCs w:val="24"/>
        </w:rPr>
        <w:t xml:space="preserve">签字人：                </w:t>
      </w:r>
    </w:p>
    <w:p w:rsidR="0088235D" w:rsidRPr="0051639F" w:rsidRDefault="0088235D" w:rsidP="0088235D">
      <w:pPr>
        <w:pStyle w:val="3"/>
        <w:spacing w:line="540" w:lineRule="exact"/>
        <w:ind w:firstLineChars="189" w:firstLine="454"/>
        <w:rPr>
          <w:rFonts w:ascii="仿宋_GB2312" w:eastAsia="仿宋_GB2312"/>
          <w:sz w:val="24"/>
          <w:szCs w:val="24"/>
        </w:rPr>
      </w:pPr>
      <w:r w:rsidRPr="0051639F">
        <w:rPr>
          <w:rFonts w:ascii="仿宋_GB2312" w:eastAsia="仿宋_GB2312" w:hint="eastAsia"/>
          <w:sz w:val="24"/>
          <w:szCs w:val="24"/>
        </w:rPr>
        <w:t>身份证号码：</w:t>
      </w:r>
    </w:p>
    <w:p w:rsidR="0088235D" w:rsidRPr="0051639F" w:rsidRDefault="0088235D" w:rsidP="0088235D">
      <w:pPr>
        <w:pStyle w:val="3"/>
        <w:spacing w:line="540" w:lineRule="exact"/>
        <w:ind w:firstLineChars="189" w:firstLine="454"/>
        <w:rPr>
          <w:rFonts w:ascii="仿宋_GB2312" w:eastAsia="仿宋_GB2312"/>
          <w:sz w:val="24"/>
          <w:szCs w:val="24"/>
        </w:rPr>
      </w:pPr>
      <w:r w:rsidRPr="0051639F">
        <w:rPr>
          <w:rFonts w:ascii="仿宋_GB2312" w:eastAsia="仿宋_GB2312" w:hint="eastAsia"/>
          <w:sz w:val="24"/>
          <w:szCs w:val="24"/>
        </w:rPr>
        <w:t>电话：</w:t>
      </w:r>
    </w:p>
    <w:p w:rsidR="0088235D" w:rsidRPr="0051639F" w:rsidRDefault="0088235D" w:rsidP="0088235D">
      <w:pPr>
        <w:pStyle w:val="3"/>
        <w:spacing w:line="540" w:lineRule="exact"/>
        <w:ind w:firstLineChars="189" w:firstLine="454"/>
        <w:rPr>
          <w:rFonts w:ascii="仿宋_GB2312" w:eastAsia="仿宋_GB2312"/>
          <w:sz w:val="24"/>
          <w:szCs w:val="24"/>
        </w:rPr>
      </w:pPr>
      <w:r w:rsidRPr="0051639F">
        <w:rPr>
          <w:rFonts w:ascii="仿宋_GB2312" w:eastAsia="仿宋_GB2312" w:hint="eastAsia"/>
          <w:sz w:val="24"/>
          <w:szCs w:val="24"/>
        </w:rPr>
        <w:t>公章：</w:t>
      </w:r>
    </w:p>
    <w:p w:rsidR="0088235D" w:rsidRPr="0051639F" w:rsidRDefault="0088235D" w:rsidP="0088235D">
      <w:pPr>
        <w:pStyle w:val="3"/>
        <w:spacing w:line="540" w:lineRule="exact"/>
        <w:ind w:firstLineChars="189" w:firstLine="454"/>
        <w:rPr>
          <w:rFonts w:ascii="仿宋_GB2312" w:eastAsia="仿宋_GB2312"/>
          <w:sz w:val="24"/>
          <w:szCs w:val="24"/>
        </w:rPr>
      </w:pPr>
      <w:r w:rsidRPr="0051639F">
        <w:rPr>
          <w:rFonts w:ascii="仿宋_GB2312" w:eastAsia="仿宋_GB2312" w:hint="eastAsia"/>
          <w:sz w:val="24"/>
          <w:szCs w:val="24"/>
        </w:rPr>
        <w:t>日期：</w:t>
      </w:r>
    </w:p>
    <w:p w:rsidR="00661DAD" w:rsidRPr="00817819" w:rsidRDefault="00661DAD" w:rsidP="00992345">
      <w:pPr>
        <w:rPr>
          <w:rFonts w:ascii="仿宋_GB2312" w:eastAsia="仿宋_GB2312"/>
          <w:b/>
          <w:bCs/>
          <w:sz w:val="24"/>
        </w:rPr>
      </w:pPr>
    </w:p>
    <w:sectPr w:rsidR="00661DAD" w:rsidRPr="00817819" w:rsidSect="009001B5">
      <w:pgSz w:w="11906" w:h="16838"/>
      <w:pgMar w:top="907" w:right="1134" w:bottom="680" w:left="102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A90" w:rsidRDefault="00BD5A90" w:rsidP="00595EF9">
      <w:r>
        <w:separator/>
      </w:r>
    </w:p>
  </w:endnote>
  <w:endnote w:type="continuationSeparator" w:id="0">
    <w:p w:rsidR="00BD5A90" w:rsidRDefault="00BD5A90" w:rsidP="00595E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A90" w:rsidRDefault="00BD5A90" w:rsidP="00595EF9">
      <w:r>
        <w:separator/>
      </w:r>
    </w:p>
  </w:footnote>
  <w:footnote w:type="continuationSeparator" w:id="0">
    <w:p w:rsidR="00BD5A90" w:rsidRDefault="00BD5A90" w:rsidP="00595E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61CAA"/>
    <w:multiLevelType w:val="hybridMultilevel"/>
    <w:tmpl w:val="9B1635E4"/>
    <w:lvl w:ilvl="0" w:tplc="0409000F">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1F7884"/>
    <w:multiLevelType w:val="hybridMultilevel"/>
    <w:tmpl w:val="E572D70C"/>
    <w:lvl w:ilvl="0" w:tplc="7B50089E">
      <w:start w:val="1"/>
      <w:numFmt w:val="decimal"/>
      <w:lvlText w:val="%1、"/>
      <w:lvlJc w:val="left"/>
      <w:pPr>
        <w:tabs>
          <w:tab w:val="num" w:pos="1280"/>
        </w:tabs>
        <w:ind w:left="1280" w:hanging="720"/>
      </w:pPr>
      <w:rPr>
        <w:rFonts w:hint="eastAsia"/>
      </w:rPr>
    </w:lvl>
    <w:lvl w:ilvl="1" w:tplc="04090019">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6092"/>
    <w:rsid w:val="00000949"/>
    <w:rsid w:val="000109E2"/>
    <w:rsid w:val="0001305F"/>
    <w:rsid w:val="0003021C"/>
    <w:rsid w:val="00040A89"/>
    <w:rsid w:val="0004122C"/>
    <w:rsid w:val="00046E53"/>
    <w:rsid w:val="00047B53"/>
    <w:rsid w:val="000503CF"/>
    <w:rsid w:val="00053784"/>
    <w:rsid w:val="000562C9"/>
    <w:rsid w:val="000748A1"/>
    <w:rsid w:val="00087258"/>
    <w:rsid w:val="000900CE"/>
    <w:rsid w:val="0009217A"/>
    <w:rsid w:val="000A14A9"/>
    <w:rsid w:val="000A1EDF"/>
    <w:rsid w:val="000B5533"/>
    <w:rsid w:val="000B6364"/>
    <w:rsid w:val="000B7E5E"/>
    <w:rsid w:val="000C4BF0"/>
    <w:rsid w:val="000C6538"/>
    <w:rsid w:val="000D053A"/>
    <w:rsid w:val="000D783E"/>
    <w:rsid w:val="000E7EAE"/>
    <w:rsid w:val="000F5B75"/>
    <w:rsid w:val="00103115"/>
    <w:rsid w:val="0010311A"/>
    <w:rsid w:val="0011473E"/>
    <w:rsid w:val="00123335"/>
    <w:rsid w:val="00141014"/>
    <w:rsid w:val="00144508"/>
    <w:rsid w:val="00147C5A"/>
    <w:rsid w:val="00160A84"/>
    <w:rsid w:val="00171E1C"/>
    <w:rsid w:val="0017546B"/>
    <w:rsid w:val="0017645B"/>
    <w:rsid w:val="001816F0"/>
    <w:rsid w:val="00181DCB"/>
    <w:rsid w:val="00187D5F"/>
    <w:rsid w:val="001928F8"/>
    <w:rsid w:val="001942BA"/>
    <w:rsid w:val="00195D54"/>
    <w:rsid w:val="001A08F9"/>
    <w:rsid w:val="001B0810"/>
    <w:rsid w:val="001B3666"/>
    <w:rsid w:val="001B3B8B"/>
    <w:rsid w:val="001B54E1"/>
    <w:rsid w:val="001C6C6F"/>
    <w:rsid w:val="001D2E57"/>
    <w:rsid w:val="001D3EF4"/>
    <w:rsid w:val="001E3239"/>
    <w:rsid w:val="001F6758"/>
    <w:rsid w:val="001F7279"/>
    <w:rsid w:val="00202F90"/>
    <w:rsid w:val="00203817"/>
    <w:rsid w:val="00211B4D"/>
    <w:rsid w:val="00213B12"/>
    <w:rsid w:val="00216563"/>
    <w:rsid w:val="00223BAB"/>
    <w:rsid w:val="00234770"/>
    <w:rsid w:val="00240752"/>
    <w:rsid w:val="00256FFC"/>
    <w:rsid w:val="00265781"/>
    <w:rsid w:val="0027017F"/>
    <w:rsid w:val="002717EC"/>
    <w:rsid w:val="00274612"/>
    <w:rsid w:val="002873EF"/>
    <w:rsid w:val="0029159A"/>
    <w:rsid w:val="002B73FA"/>
    <w:rsid w:val="002D3803"/>
    <w:rsid w:val="002E50ED"/>
    <w:rsid w:val="002E5423"/>
    <w:rsid w:val="002F49F3"/>
    <w:rsid w:val="00312D3D"/>
    <w:rsid w:val="0032205C"/>
    <w:rsid w:val="00327A8B"/>
    <w:rsid w:val="003649FC"/>
    <w:rsid w:val="003654AD"/>
    <w:rsid w:val="00371D1B"/>
    <w:rsid w:val="0037454F"/>
    <w:rsid w:val="0038584D"/>
    <w:rsid w:val="00387DF1"/>
    <w:rsid w:val="00392F15"/>
    <w:rsid w:val="0039514F"/>
    <w:rsid w:val="003A5616"/>
    <w:rsid w:val="003A5900"/>
    <w:rsid w:val="003B4E1E"/>
    <w:rsid w:val="003C78EE"/>
    <w:rsid w:val="003D5646"/>
    <w:rsid w:val="003D6BBB"/>
    <w:rsid w:val="003E15F1"/>
    <w:rsid w:val="003E7F78"/>
    <w:rsid w:val="003F2214"/>
    <w:rsid w:val="003F6B61"/>
    <w:rsid w:val="00400BC6"/>
    <w:rsid w:val="00401F71"/>
    <w:rsid w:val="00402D5B"/>
    <w:rsid w:val="00405223"/>
    <w:rsid w:val="00405708"/>
    <w:rsid w:val="00417506"/>
    <w:rsid w:val="00430460"/>
    <w:rsid w:val="00430C91"/>
    <w:rsid w:val="00434FB0"/>
    <w:rsid w:val="00444447"/>
    <w:rsid w:val="00451261"/>
    <w:rsid w:val="00454A71"/>
    <w:rsid w:val="0048332B"/>
    <w:rsid w:val="0048514C"/>
    <w:rsid w:val="004A044D"/>
    <w:rsid w:val="004A5415"/>
    <w:rsid w:val="004B31FD"/>
    <w:rsid w:val="004B7F67"/>
    <w:rsid w:val="004C5538"/>
    <w:rsid w:val="004C6358"/>
    <w:rsid w:val="004D012C"/>
    <w:rsid w:val="004D5A9D"/>
    <w:rsid w:val="004F0D8A"/>
    <w:rsid w:val="004F290D"/>
    <w:rsid w:val="00505DBE"/>
    <w:rsid w:val="00514AAB"/>
    <w:rsid w:val="0051639F"/>
    <w:rsid w:val="005203EA"/>
    <w:rsid w:val="00522382"/>
    <w:rsid w:val="005329CC"/>
    <w:rsid w:val="00543554"/>
    <w:rsid w:val="0055798C"/>
    <w:rsid w:val="00560436"/>
    <w:rsid w:val="0056377A"/>
    <w:rsid w:val="0056453D"/>
    <w:rsid w:val="0058084A"/>
    <w:rsid w:val="0059241F"/>
    <w:rsid w:val="00595EF9"/>
    <w:rsid w:val="005A60AC"/>
    <w:rsid w:val="005B1D09"/>
    <w:rsid w:val="005B28FD"/>
    <w:rsid w:val="005B5243"/>
    <w:rsid w:val="005C173F"/>
    <w:rsid w:val="005D2C4D"/>
    <w:rsid w:val="005D39A0"/>
    <w:rsid w:val="005F1FD5"/>
    <w:rsid w:val="0060069E"/>
    <w:rsid w:val="00611DF5"/>
    <w:rsid w:val="00617965"/>
    <w:rsid w:val="006209D0"/>
    <w:rsid w:val="0062536D"/>
    <w:rsid w:val="006267D5"/>
    <w:rsid w:val="0063004C"/>
    <w:rsid w:val="00633CC1"/>
    <w:rsid w:val="00640356"/>
    <w:rsid w:val="00646B0A"/>
    <w:rsid w:val="00646C4B"/>
    <w:rsid w:val="00646CFE"/>
    <w:rsid w:val="00657645"/>
    <w:rsid w:val="00660B69"/>
    <w:rsid w:val="00661DAD"/>
    <w:rsid w:val="006673C0"/>
    <w:rsid w:val="006759DE"/>
    <w:rsid w:val="00696A9E"/>
    <w:rsid w:val="006A18C6"/>
    <w:rsid w:val="006A470A"/>
    <w:rsid w:val="006A747C"/>
    <w:rsid w:val="006E5E9F"/>
    <w:rsid w:val="006F33D5"/>
    <w:rsid w:val="006F39F8"/>
    <w:rsid w:val="006F4964"/>
    <w:rsid w:val="00702050"/>
    <w:rsid w:val="00705375"/>
    <w:rsid w:val="00734800"/>
    <w:rsid w:val="00734A3D"/>
    <w:rsid w:val="00747ED1"/>
    <w:rsid w:val="0077401F"/>
    <w:rsid w:val="007744EE"/>
    <w:rsid w:val="007861FA"/>
    <w:rsid w:val="0079552A"/>
    <w:rsid w:val="007A2F78"/>
    <w:rsid w:val="007A4931"/>
    <w:rsid w:val="007B4BE6"/>
    <w:rsid w:val="007C3918"/>
    <w:rsid w:val="007C61C0"/>
    <w:rsid w:val="007E7612"/>
    <w:rsid w:val="00803D33"/>
    <w:rsid w:val="00814D9B"/>
    <w:rsid w:val="00817819"/>
    <w:rsid w:val="00841BBB"/>
    <w:rsid w:val="00853C1B"/>
    <w:rsid w:val="00864D23"/>
    <w:rsid w:val="008722E3"/>
    <w:rsid w:val="00881610"/>
    <w:rsid w:val="0088235D"/>
    <w:rsid w:val="008853DE"/>
    <w:rsid w:val="0089782B"/>
    <w:rsid w:val="008C0AF8"/>
    <w:rsid w:val="008C1857"/>
    <w:rsid w:val="008C535B"/>
    <w:rsid w:val="008E1E74"/>
    <w:rsid w:val="009001B5"/>
    <w:rsid w:val="00913097"/>
    <w:rsid w:val="00923894"/>
    <w:rsid w:val="009262FE"/>
    <w:rsid w:val="009378A1"/>
    <w:rsid w:val="0094141B"/>
    <w:rsid w:val="009479B4"/>
    <w:rsid w:val="0095262F"/>
    <w:rsid w:val="00961844"/>
    <w:rsid w:val="009657FF"/>
    <w:rsid w:val="00966F01"/>
    <w:rsid w:val="0097451B"/>
    <w:rsid w:val="00975165"/>
    <w:rsid w:val="00975B36"/>
    <w:rsid w:val="0098380E"/>
    <w:rsid w:val="00992345"/>
    <w:rsid w:val="009962E2"/>
    <w:rsid w:val="009B01A7"/>
    <w:rsid w:val="009B2DF1"/>
    <w:rsid w:val="009C7326"/>
    <w:rsid w:val="009D182C"/>
    <w:rsid w:val="009D54E7"/>
    <w:rsid w:val="009E3887"/>
    <w:rsid w:val="009E4DA4"/>
    <w:rsid w:val="009E5180"/>
    <w:rsid w:val="009F29A0"/>
    <w:rsid w:val="00A0558D"/>
    <w:rsid w:val="00A16DA2"/>
    <w:rsid w:val="00A17BCC"/>
    <w:rsid w:val="00A33DD7"/>
    <w:rsid w:val="00A457EF"/>
    <w:rsid w:val="00A54878"/>
    <w:rsid w:val="00A556D1"/>
    <w:rsid w:val="00A55C59"/>
    <w:rsid w:val="00A57923"/>
    <w:rsid w:val="00A62105"/>
    <w:rsid w:val="00A6708A"/>
    <w:rsid w:val="00A67527"/>
    <w:rsid w:val="00A67628"/>
    <w:rsid w:val="00A705BC"/>
    <w:rsid w:val="00A73B2B"/>
    <w:rsid w:val="00A76CCE"/>
    <w:rsid w:val="00A81FF5"/>
    <w:rsid w:val="00A848B6"/>
    <w:rsid w:val="00A931C6"/>
    <w:rsid w:val="00A94C92"/>
    <w:rsid w:val="00A96E3A"/>
    <w:rsid w:val="00A97153"/>
    <w:rsid w:val="00AA26B7"/>
    <w:rsid w:val="00AA33A8"/>
    <w:rsid w:val="00AA534D"/>
    <w:rsid w:val="00AB4780"/>
    <w:rsid w:val="00AC071E"/>
    <w:rsid w:val="00B005C0"/>
    <w:rsid w:val="00B03BAE"/>
    <w:rsid w:val="00B07ADD"/>
    <w:rsid w:val="00B11CF7"/>
    <w:rsid w:val="00B160B4"/>
    <w:rsid w:val="00B34C5E"/>
    <w:rsid w:val="00B50873"/>
    <w:rsid w:val="00B6329C"/>
    <w:rsid w:val="00B73F31"/>
    <w:rsid w:val="00B77755"/>
    <w:rsid w:val="00B82365"/>
    <w:rsid w:val="00B930B8"/>
    <w:rsid w:val="00B93355"/>
    <w:rsid w:val="00B93653"/>
    <w:rsid w:val="00BA15B6"/>
    <w:rsid w:val="00BA42CC"/>
    <w:rsid w:val="00BA4B7C"/>
    <w:rsid w:val="00BA7ED0"/>
    <w:rsid w:val="00BB17EE"/>
    <w:rsid w:val="00BD5A90"/>
    <w:rsid w:val="00BD6ECA"/>
    <w:rsid w:val="00BF0B19"/>
    <w:rsid w:val="00BF0C67"/>
    <w:rsid w:val="00BF4D5E"/>
    <w:rsid w:val="00BF6E53"/>
    <w:rsid w:val="00BF728D"/>
    <w:rsid w:val="00C02B6F"/>
    <w:rsid w:val="00C14768"/>
    <w:rsid w:val="00C1511E"/>
    <w:rsid w:val="00C177A8"/>
    <w:rsid w:val="00C275C8"/>
    <w:rsid w:val="00C32598"/>
    <w:rsid w:val="00C36E52"/>
    <w:rsid w:val="00C47D7E"/>
    <w:rsid w:val="00C51B1A"/>
    <w:rsid w:val="00C56D8F"/>
    <w:rsid w:val="00C631DE"/>
    <w:rsid w:val="00C860E1"/>
    <w:rsid w:val="00C964C6"/>
    <w:rsid w:val="00CA1039"/>
    <w:rsid w:val="00CA340C"/>
    <w:rsid w:val="00CA614F"/>
    <w:rsid w:val="00CC5B4C"/>
    <w:rsid w:val="00CD1A63"/>
    <w:rsid w:val="00CD36AD"/>
    <w:rsid w:val="00CD4B23"/>
    <w:rsid w:val="00CD7CA0"/>
    <w:rsid w:val="00CF1867"/>
    <w:rsid w:val="00CF423B"/>
    <w:rsid w:val="00D03068"/>
    <w:rsid w:val="00D06724"/>
    <w:rsid w:val="00D2328B"/>
    <w:rsid w:val="00D262BD"/>
    <w:rsid w:val="00D26E11"/>
    <w:rsid w:val="00D37E4B"/>
    <w:rsid w:val="00D417C2"/>
    <w:rsid w:val="00D42116"/>
    <w:rsid w:val="00D46B9B"/>
    <w:rsid w:val="00D477DE"/>
    <w:rsid w:val="00D72B2B"/>
    <w:rsid w:val="00D83FA5"/>
    <w:rsid w:val="00D840AC"/>
    <w:rsid w:val="00D932D7"/>
    <w:rsid w:val="00D9448A"/>
    <w:rsid w:val="00D96123"/>
    <w:rsid w:val="00DA6B73"/>
    <w:rsid w:val="00DB0D63"/>
    <w:rsid w:val="00DC64C8"/>
    <w:rsid w:val="00DC6D15"/>
    <w:rsid w:val="00DD512E"/>
    <w:rsid w:val="00DE55F2"/>
    <w:rsid w:val="00DE6CA2"/>
    <w:rsid w:val="00DF0B72"/>
    <w:rsid w:val="00DF2A00"/>
    <w:rsid w:val="00E00BB8"/>
    <w:rsid w:val="00E0357D"/>
    <w:rsid w:val="00E04EA7"/>
    <w:rsid w:val="00E065FE"/>
    <w:rsid w:val="00E06A7F"/>
    <w:rsid w:val="00E205E9"/>
    <w:rsid w:val="00E2173D"/>
    <w:rsid w:val="00E23CBC"/>
    <w:rsid w:val="00E41F28"/>
    <w:rsid w:val="00E422F9"/>
    <w:rsid w:val="00E475E1"/>
    <w:rsid w:val="00E61202"/>
    <w:rsid w:val="00E6540E"/>
    <w:rsid w:val="00E718D4"/>
    <w:rsid w:val="00E71AC1"/>
    <w:rsid w:val="00E72D90"/>
    <w:rsid w:val="00E8075F"/>
    <w:rsid w:val="00E82146"/>
    <w:rsid w:val="00E9130A"/>
    <w:rsid w:val="00EB0386"/>
    <w:rsid w:val="00EB3CA3"/>
    <w:rsid w:val="00EB4FB9"/>
    <w:rsid w:val="00EB7452"/>
    <w:rsid w:val="00EC27E0"/>
    <w:rsid w:val="00EC56BB"/>
    <w:rsid w:val="00EC65F6"/>
    <w:rsid w:val="00ED2F14"/>
    <w:rsid w:val="00ED526E"/>
    <w:rsid w:val="00F01C75"/>
    <w:rsid w:val="00F10C22"/>
    <w:rsid w:val="00F12640"/>
    <w:rsid w:val="00F155D9"/>
    <w:rsid w:val="00F35E4F"/>
    <w:rsid w:val="00F4319E"/>
    <w:rsid w:val="00F53B44"/>
    <w:rsid w:val="00F5656A"/>
    <w:rsid w:val="00F63967"/>
    <w:rsid w:val="00F66378"/>
    <w:rsid w:val="00F67DA5"/>
    <w:rsid w:val="00F75D77"/>
    <w:rsid w:val="00F76D24"/>
    <w:rsid w:val="00F81F00"/>
    <w:rsid w:val="00F84051"/>
    <w:rsid w:val="00F86092"/>
    <w:rsid w:val="00F957DD"/>
    <w:rsid w:val="00F96AAB"/>
    <w:rsid w:val="00FA39A0"/>
    <w:rsid w:val="00FA4011"/>
    <w:rsid w:val="00FA71BF"/>
    <w:rsid w:val="00FA72BC"/>
    <w:rsid w:val="00FB1304"/>
    <w:rsid w:val="00FC6822"/>
    <w:rsid w:val="00FD011D"/>
    <w:rsid w:val="00FE32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32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00BC6"/>
    <w:rPr>
      <w:sz w:val="18"/>
      <w:szCs w:val="18"/>
    </w:rPr>
  </w:style>
  <w:style w:type="paragraph" w:styleId="a4">
    <w:name w:val="Date"/>
    <w:basedOn w:val="a"/>
    <w:next w:val="a"/>
    <w:rsid w:val="0001305F"/>
    <w:pPr>
      <w:ind w:leftChars="2500" w:left="100"/>
    </w:pPr>
  </w:style>
  <w:style w:type="paragraph" w:styleId="a5">
    <w:name w:val="header"/>
    <w:basedOn w:val="a"/>
    <w:link w:val="Char"/>
    <w:rsid w:val="00595EF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595EF9"/>
    <w:rPr>
      <w:kern w:val="2"/>
      <w:sz w:val="18"/>
      <w:szCs w:val="18"/>
    </w:rPr>
  </w:style>
  <w:style w:type="paragraph" w:styleId="a6">
    <w:name w:val="footer"/>
    <w:basedOn w:val="a"/>
    <w:link w:val="Char0"/>
    <w:rsid w:val="00595EF9"/>
    <w:pPr>
      <w:tabs>
        <w:tab w:val="center" w:pos="4153"/>
        <w:tab w:val="right" w:pos="8306"/>
      </w:tabs>
      <w:snapToGrid w:val="0"/>
      <w:jc w:val="left"/>
    </w:pPr>
    <w:rPr>
      <w:sz w:val="18"/>
      <w:szCs w:val="18"/>
    </w:rPr>
  </w:style>
  <w:style w:type="character" w:customStyle="1" w:styleId="Char0">
    <w:name w:val="页脚 Char"/>
    <w:link w:val="a6"/>
    <w:rsid w:val="00595EF9"/>
    <w:rPr>
      <w:kern w:val="2"/>
      <w:sz w:val="18"/>
      <w:szCs w:val="18"/>
    </w:rPr>
  </w:style>
  <w:style w:type="paragraph" w:styleId="a7">
    <w:name w:val="Body Text Indent"/>
    <w:basedOn w:val="a"/>
    <w:link w:val="Char1"/>
    <w:rsid w:val="00430C91"/>
    <w:pPr>
      <w:spacing w:line="360" w:lineRule="exact"/>
      <w:ind w:firstLineChars="200" w:firstLine="560"/>
    </w:pPr>
    <w:rPr>
      <w:rFonts w:ascii="仿宋_GB2312" w:eastAsia="仿宋_GB2312"/>
      <w:sz w:val="28"/>
    </w:rPr>
  </w:style>
  <w:style w:type="character" w:customStyle="1" w:styleId="Char1">
    <w:name w:val="正文文本缩进 Char"/>
    <w:link w:val="a7"/>
    <w:rsid w:val="00430C91"/>
    <w:rPr>
      <w:rFonts w:ascii="仿宋_GB2312" w:eastAsia="仿宋_GB2312"/>
      <w:kern w:val="2"/>
      <w:sz w:val="28"/>
      <w:szCs w:val="24"/>
    </w:rPr>
  </w:style>
  <w:style w:type="paragraph" w:customStyle="1" w:styleId="3">
    <w:name w:val="正文首行缩进宋小3"/>
    <w:basedOn w:val="a"/>
    <w:rsid w:val="00A62105"/>
    <w:pPr>
      <w:spacing w:line="500" w:lineRule="exact"/>
      <w:ind w:firstLine="574"/>
    </w:pPr>
    <w:rPr>
      <w:rFonts w:ascii="宋体" w:hAnsi="宋体"/>
      <w:color w:val="000000"/>
      <w:sz w:val="30"/>
      <w:szCs w:val="20"/>
    </w:rPr>
  </w:style>
  <w:style w:type="paragraph" w:customStyle="1" w:styleId="2">
    <w:name w:val="标题黑小2"/>
    <w:basedOn w:val="a"/>
    <w:rsid w:val="0051639F"/>
    <w:pPr>
      <w:jc w:val="left"/>
    </w:pPr>
    <w:rPr>
      <w:rFonts w:ascii="宋体" w:eastAsia="黑体" w:hAnsi="宋体"/>
      <w:color w:val="000000"/>
      <w:sz w:val="36"/>
      <w:szCs w:val="20"/>
    </w:rPr>
  </w:style>
  <w:style w:type="table" w:styleId="a8">
    <w:name w:val="Table Grid"/>
    <w:basedOn w:val="a1"/>
    <w:rsid w:val="005163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8689817">
      <w:bodyDiv w:val="1"/>
      <w:marLeft w:val="0"/>
      <w:marRight w:val="0"/>
      <w:marTop w:val="0"/>
      <w:marBottom w:val="0"/>
      <w:divBdr>
        <w:top w:val="none" w:sz="0" w:space="0" w:color="auto"/>
        <w:left w:val="none" w:sz="0" w:space="0" w:color="auto"/>
        <w:bottom w:val="none" w:sz="0" w:space="0" w:color="auto"/>
        <w:right w:val="none" w:sz="0" w:space="0" w:color="auto"/>
      </w:divBdr>
    </w:div>
    <w:div w:id="683824620">
      <w:bodyDiv w:val="1"/>
      <w:marLeft w:val="0"/>
      <w:marRight w:val="0"/>
      <w:marTop w:val="0"/>
      <w:marBottom w:val="0"/>
      <w:divBdr>
        <w:top w:val="none" w:sz="0" w:space="0" w:color="auto"/>
        <w:left w:val="none" w:sz="0" w:space="0" w:color="auto"/>
        <w:bottom w:val="none" w:sz="0" w:space="0" w:color="auto"/>
        <w:right w:val="none" w:sz="0" w:space="0" w:color="auto"/>
      </w:divBdr>
    </w:div>
    <w:div w:id="1095126793">
      <w:bodyDiv w:val="1"/>
      <w:marLeft w:val="0"/>
      <w:marRight w:val="0"/>
      <w:marTop w:val="0"/>
      <w:marBottom w:val="0"/>
      <w:divBdr>
        <w:top w:val="none" w:sz="0" w:space="0" w:color="auto"/>
        <w:left w:val="none" w:sz="0" w:space="0" w:color="auto"/>
        <w:bottom w:val="none" w:sz="0" w:space="0" w:color="auto"/>
        <w:right w:val="none" w:sz="0" w:space="0" w:color="auto"/>
      </w:divBdr>
    </w:div>
    <w:div w:id="1178350253">
      <w:bodyDiv w:val="1"/>
      <w:marLeft w:val="0"/>
      <w:marRight w:val="0"/>
      <w:marTop w:val="0"/>
      <w:marBottom w:val="0"/>
      <w:divBdr>
        <w:top w:val="none" w:sz="0" w:space="0" w:color="auto"/>
        <w:left w:val="none" w:sz="0" w:space="0" w:color="auto"/>
        <w:bottom w:val="none" w:sz="0" w:space="0" w:color="auto"/>
        <w:right w:val="none" w:sz="0" w:space="0" w:color="auto"/>
      </w:divBdr>
    </w:div>
    <w:div w:id="1324239451">
      <w:bodyDiv w:val="1"/>
      <w:marLeft w:val="0"/>
      <w:marRight w:val="0"/>
      <w:marTop w:val="0"/>
      <w:marBottom w:val="0"/>
      <w:divBdr>
        <w:top w:val="none" w:sz="0" w:space="0" w:color="auto"/>
        <w:left w:val="none" w:sz="0" w:space="0" w:color="auto"/>
        <w:bottom w:val="none" w:sz="0" w:space="0" w:color="auto"/>
        <w:right w:val="none" w:sz="0" w:space="0" w:color="auto"/>
      </w:divBdr>
    </w:div>
    <w:div w:id="1501575759">
      <w:bodyDiv w:val="1"/>
      <w:marLeft w:val="0"/>
      <w:marRight w:val="0"/>
      <w:marTop w:val="0"/>
      <w:marBottom w:val="0"/>
      <w:divBdr>
        <w:top w:val="none" w:sz="0" w:space="0" w:color="auto"/>
        <w:left w:val="none" w:sz="0" w:space="0" w:color="auto"/>
        <w:bottom w:val="none" w:sz="0" w:space="0" w:color="auto"/>
        <w:right w:val="none" w:sz="0" w:space="0" w:color="auto"/>
      </w:divBdr>
    </w:div>
    <w:div w:id="1577671417">
      <w:bodyDiv w:val="1"/>
      <w:marLeft w:val="0"/>
      <w:marRight w:val="0"/>
      <w:marTop w:val="0"/>
      <w:marBottom w:val="0"/>
      <w:divBdr>
        <w:top w:val="none" w:sz="0" w:space="0" w:color="auto"/>
        <w:left w:val="none" w:sz="0" w:space="0" w:color="auto"/>
        <w:bottom w:val="none" w:sz="0" w:space="0" w:color="auto"/>
        <w:right w:val="none" w:sz="0" w:space="0" w:color="auto"/>
      </w:divBdr>
    </w:div>
    <w:div w:id="1737121301">
      <w:bodyDiv w:val="1"/>
      <w:marLeft w:val="0"/>
      <w:marRight w:val="0"/>
      <w:marTop w:val="0"/>
      <w:marBottom w:val="0"/>
      <w:divBdr>
        <w:top w:val="none" w:sz="0" w:space="0" w:color="auto"/>
        <w:left w:val="none" w:sz="0" w:space="0" w:color="auto"/>
        <w:bottom w:val="none" w:sz="0" w:space="0" w:color="auto"/>
        <w:right w:val="none" w:sz="0" w:space="0" w:color="auto"/>
      </w:divBdr>
    </w:div>
    <w:div w:id="1927154924">
      <w:bodyDiv w:val="1"/>
      <w:marLeft w:val="0"/>
      <w:marRight w:val="0"/>
      <w:marTop w:val="0"/>
      <w:marBottom w:val="0"/>
      <w:divBdr>
        <w:top w:val="none" w:sz="0" w:space="0" w:color="auto"/>
        <w:left w:val="none" w:sz="0" w:space="0" w:color="auto"/>
        <w:bottom w:val="none" w:sz="0" w:space="0" w:color="auto"/>
        <w:right w:val="none" w:sz="0" w:space="0" w:color="auto"/>
      </w:divBdr>
    </w:div>
    <w:div w:id="1995646795">
      <w:bodyDiv w:val="1"/>
      <w:marLeft w:val="0"/>
      <w:marRight w:val="0"/>
      <w:marTop w:val="0"/>
      <w:marBottom w:val="0"/>
      <w:divBdr>
        <w:top w:val="none" w:sz="0" w:space="0" w:color="auto"/>
        <w:left w:val="none" w:sz="0" w:space="0" w:color="auto"/>
        <w:bottom w:val="none" w:sz="0" w:space="0" w:color="auto"/>
        <w:right w:val="none" w:sz="0" w:space="0" w:color="auto"/>
      </w:divBdr>
    </w:div>
    <w:div w:id="213713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BF454-376A-40EC-80B0-D3F5459B3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Company>cslt</Company>
  <LinksUpToDate>false</LinksUpToDate>
  <CharactersWithSpaces>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钢材采购招标书</dc:title>
  <dc:creator>zw</dc:creator>
  <cp:lastModifiedBy>admin</cp:lastModifiedBy>
  <cp:revision>3</cp:revision>
  <cp:lastPrinted>2013-05-20T01:33:00Z</cp:lastPrinted>
  <dcterms:created xsi:type="dcterms:W3CDTF">2019-04-11T03:18:00Z</dcterms:created>
  <dcterms:modified xsi:type="dcterms:W3CDTF">2019-04-11T03:19:00Z</dcterms:modified>
</cp:coreProperties>
</file>